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EE0" w:rsidRPr="00BE2711" w:rsidRDefault="00727EE0" w:rsidP="00BE2711">
      <w:pPr>
        <w:spacing w:line="360" w:lineRule="auto"/>
        <w:ind w:left="284" w:right="284"/>
        <w:jc w:val="both"/>
        <w:rPr>
          <w:rFonts w:ascii="Garamond" w:hAnsi="Garamond"/>
        </w:rPr>
      </w:pPr>
    </w:p>
    <w:p w:rsidR="00AF6075" w:rsidRPr="00BE2711" w:rsidRDefault="00AF6075" w:rsidP="00BE2711">
      <w:pPr>
        <w:spacing w:line="360" w:lineRule="auto"/>
        <w:ind w:left="284" w:right="284"/>
        <w:jc w:val="both"/>
        <w:rPr>
          <w:rFonts w:ascii="Garamond" w:hAnsi="Garamond"/>
        </w:rPr>
      </w:pPr>
    </w:p>
    <w:p w:rsidR="00AF6075" w:rsidRPr="00BE2711" w:rsidRDefault="00AF6075" w:rsidP="00BE2711">
      <w:pPr>
        <w:spacing w:line="360" w:lineRule="auto"/>
        <w:ind w:left="284" w:right="284"/>
        <w:jc w:val="center"/>
        <w:rPr>
          <w:rFonts w:ascii="Garamond" w:hAnsi="Garamond"/>
          <w:color w:val="FF0000"/>
        </w:rPr>
      </w:pPr>
      <w:r w:rsidRPr="00BE2711">
        <w:rPr>
          <w:rFonts w:ascii="Garamond" w:hAnsi="Garamond"/>
          <w:b/>
          <w:bCs/>
          <w:color w:val="FF0000"/>
        </w:rPr>
        <w:t>DECIMA EDIZIONE</w:t>
      </w:r>
    </w:p>
    <w:p w:rsidR="00AF6075" w:rsidRPr="00BE2711" w:rsidRDefault="00AF6075" w:rsidP="00BE2711">
      <w:pPr>
        <w:spacing w:line="360" w:lineRule="auto"/>
        <w:ind w:left="284" w:right="284"/>
        <w:jc w:val="center"/>
        <w:rPr>
          <w:rFonts w:ascii="Garamond" w:hAnsi="Garamond"/>
          <w:b/>
          <w:bCs/>
          <w:color w:val="FF0000"/>
        </w:rPr>
      </w:pPr>
      <w:r w:rsidRPr="00BE2711">
        <w:rPr>
          <w:rFonts w:ascii="Garamond" w:hAnsi="Garamond"/>
          <w:b/>
          <w:bCs/>
          <w:color w:val="FF0000"/>
        </w:rPr>
        <w:t>FESTIVAL FILOSOFI LUNGO L’OGLIO</w:t>
      </w:r>
    </w:p>
    <w:p w:rsidR="00AF6075" w:rsidRPr="00C95EEC" w:rsidRDefault="00BE2711" w:rsidP="00BE2711">
      <w:pPr>
        <w:spacing w:line="360" w:lineRule="auto"/>
        <w:ind w:left="284" w:right="284"/>
        <w:jc w:val="center"/>
        <w:rPr>
          <w:rFonts w:ascii="Garamond" w:hAnsi="Garamond"/>
          <w:b/>
          <w:bCs/>
          <w:i/>
          <w:color w:val="FF0000"/>
        </w:rPr>
      </w:pPr>
      <w:r w:rsidRPr="00C95EEC">
        <w:rPr>
          <w:rFonts w:ascii="Garamond" w:hAnsi="Garamond"/>
          <w:b/>
          <w:bCs/>
          <w:i/>
          <w:color w:val="FF0000"/>
        </w:rPr>
        <w:t>PA</w:t>
      </w:r>
      <w:r w:rsidR="00AF6075" w:rsidRPr="00C95EEC">
        <w:rPr>
          <w:rFonts w:ascii="Garamond" w:hAnsi="Garamond"/>
          <w:b/>
          <w:bCs/>
          <w:i/>
          <w:color w:val="FF0000"/>
        </w:rPr>
        <w:t>NE QUOTIDIANO PER TUTTA L’UMANITÀ</w:t>
      </w:r>
    </w:p>
    <w:p w:rsidR="00AF6075" w:rsidRPr="00BE2711" w:rsidRDefault="00AF6075" w:rsidP="00BE2711">
      <w:pPr>
        <w:autoSpaceDE w:val="0"/>
        <w:autoSpaceDN w:val="0"/>
        <w:adjustRightInd w:val="0"/>
        <w:spacing w:line="360" w:lineRule="auto"/>
        <w:ind w:left="284" w:right="284"/>
        <w:jc w:val="both"/>
        <w:rPr>
          <w:rFonts w:ascii="Garamond" w:eastAsiaTheme="minorHAnsi" w:hAnsi="Garamond" w:cs="GaramondPremrPro"/>
          <w:color w:val="000000"/>
        </w:rPr>
      </w:pPr>
      <w:r w:rsidRPr="00BE2711">
        <w:rPr>
          <w:rFonts w:ascii="Garamond" w:eastAsiaTheme="minorHAnsi" w:hAnsi="Garamond" w:cs="GaramondPremrPro-Smbd"/>
          <w:color w:val="585757"/>
        </w:rPr>
        <w:t xml:space="preserve">Con la </w:t>
      </w:r>
      <w:proofErr w:type="gramStart"/>
      <w:r w:rsidRPr="00BE2711">
        <w:rPr>
          <w:rFonts w:ascii="Garamond" w:eastAsiaTheme="minorHAnsi" w:hAnsi="Garamond" w:cs="GaramondPremrPro-Smbd"/>
        </w:rPr>
        <w:t>prestigiosa</w:t>
      </w:r>
      <w:proofErr w:type="gramEnd"/>
      <w:r w:rsidRPr="00BE2711">
        <w:rPr>
          <w:rFonts w:ascii="Garamond" w:eastAsiaTheme="minorHAnsi" w:hAnsi="Garamond" w:cs="GaramondPremrPro-Smbd"/>
        </w:rPr>
        <w:t xml:space="preserve"> Targa</w:t>
      </w:r>
      <w:r w:rsidRPr="00BE2711">
        <w:rPr>
          <w:rFonts w:ascii="Garamond" w:eastAsiaTheme="minorHAnsi" w:hAnsi="Garamond" w:cs="GaramondPremrPro-Smbd"/>
          <w:color w:val="585757"/>
        </w:rPr>
        <w:t xml:space="preserve"> </w:t>
      </w:r>
      <w:r w:rsidRPr="00BE2711">
        <w:rPr>
          <w:rFonts w:ascii="Garamond" w:eastAsiaTheme="minorHAnsi" w:hAnsi="Garamond" w:cs="GaramondPremrPro-Smbd"/>
          <w:color w:val="000000"/>
        </w:rPr>
        <w:t>del Presidente della Repubblica, Sergio Mattarella</w:t>
      </w:r>
      <w:r w:rsidRPr="00BE2711">
        <w:rPr>
          <w:rFonts w:ascii="Garamond" w:eastAsiaTheme="minorHAnsi" w:hAnsi="Garamond" w:cs="GaramondPremrPro"/>
          <w:color w:val="000000"/>
        </w:rPr>
        <w:t>, con il Patrocinio del MIBACT e con l’adesione d</w:t>
      </w:r>
      <w:r w:rsidR="00AB1A1C">
        <w:rPr>
          <w:rFonts w:ascii="Garamond" w:eastAsiaTheme="minorHAnsi" w:hAnsi="Garamond" w:cs="GaramondPremrPro"/>
          <w:color w:val="000000"/>
        </w:rPr>
        <w:t>el Prefetto di Brescia, con il P</w:t>
      </w:r>
      <w:r w:rsidRPr="00BE2711">
        <w:rPr>
          <w:rFonts w:ascii="Garamond" w:eastAsiaTheme="minorHAnsi" w:hAnsi="Garamond" w:cs="GaramondPremrPro"/>
          <w:color w:val="000000"/>
        </w:rPr>
        <w:t xml:space="preserve">atrocinio della Consigliera di Parità della Provincia di Brescia, dell’Assessorato alle Culture, Identità e Autonomie della Regione Lombardia, delle Province di Brescia, Bergamo e Cremona, nonché degli enti ospitanti e in </w:t>
      </w:r>
      <w:r w:rsidRPr="00BE2711">
        <w:rPr>
          <w:rFonts w:ascii="Garamond" w:eastAsiaTheme="minorHAnsi" w:hAnsi="Garamond" w:cs="GaramondPremrPro-It"/>
          <w:i/>
          <w:iCs/>
          <w:color w:val="000000"/>
        </w:rPr>
        <w:t xml:space="preserve">partnership </w:t>
      </w:r>
      <w:r w:rsidRPr="00BE2711">
        <w:rPr>
          <w:rFonts w:ascii="Garamond" w:eastAsiaTheme="minorHAnsi" w:hAnsi="Garamond" w:cs="GaramondPremrPro"/>
          <w:color w:val="000000"/>
        </w:rPr>
        <w:t xml:space="preserve">con la Fondazione Movimento Bambino prende il via la decima edizione del </w:t>
      </w:r>
      <w:r w:rsidRPr="00BE2711">
        <w:rPr>
          <w:rFonts w:ascii="Garamond" w:eastAsiaTheme="minorHAnsi" w:hAnsi="Garamond" w:cs="GaramondPremrPro-It"/>
          <w:i/>
          <w:iCs/>
          <w:color w:val="000000"/>
        </w:rPr>
        <w:t>Festival Filosofi lungo l’Oglio</w:t>
      </w:r>
      <w:r w:rsidRPr="00BE2711">
        <w:rPr>
          <w:rFonts w:ascii="Garamond" w:eastAsiaTheme="minorHAnsi" w:hAnsi="Garamond" w:cs="GaramondPremrPro"/>
          <w:color w:val="000000"/>
        </w:rPr>
        <w:t>.</w:t>
      </w:r>
    </w:p>
    <w:p w:rsidR="00AF6075" w:rsidRPr="00BE2711" w:rsidRDefault="00AF6075" w:rsidP="00BE2711">
      <w:pPr>
        <w:spacing w:line="360" w:lineRule="auto"/>
        <w:ind w:left="284" w:right="284"/>
        <w:jc w:val="both"/>
        <w:rPr>
          <w:rFonts w:ascii="Garamond" w:eastAsiaTheme="minorHAnsi" w:hAnsi="Garamond" w:cs="GaramondPremrPro"/>
          <w:color w:val="000000"/>
        </w:rPr>
      </w:pPr>
      <w:r w:rsidRPr="00BE2711">
        <w:rPr>
          <w:rFonts w:ascii="Garamond" w:eastAsia="Calibri" w:hAnsi="Garamond" w:cs="Lucida Sans Unicode"/>
          <w:color w:val="080808"/>
          <w:shd w:val="clear" w:color="auto" w:fill="FFFFFF"/>
        </w:rPr>
        <w:t>Siamo, inoltre, lieti di annunciare che la Giuria internazionale dell’ </w:t>
      </w:r>
      <w:hyperlink r:id="rId9" w:tgtFrame="_blank" w:history="1">
        <w:r w:rsidRPr="003E13CC">
          <w:rPr>
            <w:rFonts w:ascii="Garamond" w:eastAsia="Calibri" w:hAnsi="Garamond" w:cs="Lucida Sans Unicode"/>
            <w:shd w:val="clear" w:color="auto" w:fill="FFFFFF"/>
          </w:rPr>
          <w:t xml:space="preserve">EFFE - Europe for </w:t>
        </w:r>
        <w:proofErr w:type="spellStart"/>
        <w:r w:rsidRPr="003E13CC">
          <w:rPr>
            <w:rFonts w:ascii="Garamond" w:eastAsia="Calibri" w:hAnsi="Garamond" w:cs="Lucida Sans Unicode"/>
            <w:shd w:val="clear" w:color="auto" w:fill="FFFFFF"/>
          </w:rPr>
          <w:t>Festivals</w:t>
        </w:r>
        <w:proofErr w:type="spellEnd"/>
        <w:r w:rsidRPr="003E13CC">
          <w:rPr>
            <w:rFonts w:ascii="Garamond" w:eastAsia="Calibri" w:hAnsi="Garamond" w:cs="Lucida Sans Unicode"/>
            <w:shd w:val="clear" w:color="auto" w:fill="FFFFFF"/>
          </w:rPr>
          <w:t xml:space="preserve">, </w:t>
        </w:r>
        <w:proofErr w:type="spellStart"/>
        <w:r w:rsidRPr="003E13CC">
          <w:rPr>
            <w:rFonts w:ascii="Garamond" w:eastAsia="Calibri" w:hAnsi="Garamond" w:cs="Lucida Sans Unicode"/>
            <w:shd w:val="clear" w:color="auto" w:fill="FFFFFF"/>
          </w:rPr>
          <w:t>Festivals</w:t>
        </w:r>
        <w:proofErr w:type="spellEnd"/>
        <w:r w:rsidRPr="003E13CC">
          <w:rPr>
            <w:rFonts w:ascii="Garamond" w:eastAsia="Calibri" w:hAnsi="Garamond" w:cs="Lucida Sans Unicode"/>
            <w:shd w:val="clear" w:color="auto" w:fill="FFFFFF"/>
          </w:rPr>
          <w:t xml:space="preserve"> for Europe</w:t>
        </w:r>
      </w:hyperlink>
      <w:r w:rsidRPr="00BE2711">
        <w:rPr>
          <w:rFonts w:ascii="Garamond" w:eastAsia="Calibri" w:hAnsi="Garamond" w:cs="Lucida Sans Unicode"/>
          <w:color w:val="080808"/>
          <w:shd w:val="clear" w:color="auto" w:fill="FFFFFF"/>
        </w:rPr>
        <w:t xml:space="preserve"> Label ha selezionato il nostro </w:t>
      </w:r>
      <w:r w:rsidRPr="00BE2711">
        <w:rPr>
          <w:rFonts w:ascii="Garamond" w:eastAsia="Calibri" w:hAnsi="Garamond" w:cs="Lucida Sans Unicode"/>
          <w:i/>
          <w:color w:val="080808"/>
          <w:shd w:val="clear" w:color="auto" w:fill="FFFFFF"/>
        </w:rPr>
        <w:t xml:space="preserve">Festival </w:t>
      </w:r>
      <w:r w:rsidRPr="00BE2711">
        <w:rPr>
          <w:rFonts w:ascii="Garamond" w:eastAsia="Calibri" w:hAnsi="Garamond" w:cs="Lucida Sans Unicode"/>
          <w:color w:val="080808"/>
          <w:shd w:val="clear" w:color="auto" w:fill="FFFFFF"/>
        </w:rPr>
        <w:t xml:space="preserve">come meritevole del riconoscimento di EFFE Label 2015/2016. Il </w:t>
      </w:r>
      <w:r w:rsidRPr="00BE2711">
        <w:rPr>
          <w:rFonts w:ascii="Garamond" w:eastAsia="Calibri" w:hAnsi="Garamond" w:cs="Lucida Sans Unicode"/>
          <w:i/>
          <w:color w:val="080808"/>
          <w:shd w:val="clear" w:color="auto" w:fill="FFFFFF"/>
        </w:rPr>
        <w:t>Festival Filosofi lungo l’Oglio</w:t>
      </w:r>
      <w:r w:rsidRPr="00BE2711">
        <w:rPr>
          <w:rFonts w:ascii="Garamond" w:eastAsia="Calibri" w:hAnsi="Garamond" w:cs="Lucida Sans Unicode"/>
          <w:color w:val="080808"/>
          <w:shd w:val="clear" w:color="auto" w:fill="FFFFFF"/>
        </w:rPr>
        <w:t xml:space="preserve"> entra </w:t>
      </w:r>
      <w:r w:rsidR="00AB1A1C">
        <w:rPr>
          <w:rFonts w:ascii="Garamond" w:eastAsia="Calibri" w:hAnsi="Garamond" w:cs="Lucida Sans Unicode"/>
          <w:color w:val="080808"/>
          <w:shd w:val="clear" w:color="auto" w:fill="FFFFFF"/>
        </w:rPr>
        <w:t xml:space="preserve">così </w:t>
      </w:r>
      <w:r w:rsidRPr="00BE2711">
        <w:rPr>
          <w:rFonts w:ascii="Garamond" w:eastAsia="Calibri" w:hAnsi="Garamond" w:cs="Lucida Sans Unicode"/>
          <w:color w:val="080808"/>
          <w:shd w:val="clear" w:color="auto" w:fill="FFFFFF"/>
        </w:rPr>
        <w:t>a far parte della piattaforma, che rappresenta</w:t>
      </w:r>
      <w:r w:rsidR="003E13CC">
        <w:rPr>
          <w:rFonts w:ascii="Garamond" w:eastAsia="Calibri" w:hAnsi="Garamond" w:cs="Lucida Sans Unicode"/>
          <w:color w:val="080808"/>
          <w:shd w:val="clear" w:color="auto" w:fill="FFFFFF"/>
        </w:rPr>
        <w:t xml:space="preserve"> </w:t>
      </w:r>
      <w:proofErr w:type="gramStart"/>
      <w:r w:rsidR="003E13CC">
        <w:rPr>
          <w:rFonts w:ascii="Garamond" w:eastAsia="Calibri" w:hAnsi="Garamond" w:cs="Lucida Sans Unicode"/>
          <w:color w:val="080808"/>
          <w:shd w:val="clear" w:color="auto" w:fill="FFFFFF"/>
        </w:rPr>
        <w:t>31</w:t>
      </w:r>
      <w:proofErr w:type="gramEnd"/>
      <w:r w:rsidR="003E13CC">
        <w:rPr>
          <w:rFonts w:ascii="Garamond" w:eastAsia="Calibri" w:hAnsi="Garamond" w:cs="Lucida Sans Unicode"/>
          <w:color w:val="080808"/>
          <w:shd w:val="clear" w:color="auto" w:fill="FFFFFF"/>
        </w:rPr>
        <w:t xml:space="preserve"> paesi europei, dei festival</w:t>
      </w:r>
      <w:r w:rsidRPr="00BE2711">
        <w:rPr>
          <w:rFonts w:ascii="Garamond" w:eastAsia="Calibri" w:hAnsi="Garamond" w:cs="Lucida Sans Unicode"/>
          <w:color w:val="080808"/>
          <w:shd w:val="clear" w:color="auto" w:fill="FFFFFF"/>
        </w:rPr>
        <w:t xml:space="preserve"> «</w:t>
      </w:r>
      <w:proofErr w:type="spellStart"/>
      <w:r w:rsidRPr="00BE2711">
        <w:rPr>
          <w:rFonts w:ascii="Garamond" w:eastAsia="Calibri" w:hAnsi="Garamond" w:cs="Lucida Sans Unicode"/>
          <w:color w:val="080808"/>
          <w:shd w:val="clear" w:color="auto" w:fill="FFFFFF"/>
        </w:rPr>
        <w:t>that</w:t>
      </w:r>
      <w:proofErr w:type="spellEnd"/>
      <w:r w:rsidRPr="00BE2711">
        <w:rPr>
          <w:rFonts w:ascii="Garamond" w:eastAsia="Calibri" w:hAnsi="Garamond" w:cs="Lucida Sans Unicode"/>
          <w:color w:val="080808"/>
          <w:shd w:val="clear" w:color="auto" w:fill="FFFFFF"/>
        </w:rPr>
        <w:t xml:space="preserve"> stand for </w:t>
      </w:r>
      <w:proofErr w:type="spellStart"/>
      <w:r w:rsidRPr="00BE2711">
        <w:rPr>
          <w:rFonts w:ascii="Garamond" w:eastAsia="Calibri" w:hAnsi="Garamond" w:cs="Lucida Sans Unicode"/>
          <w:color w:val="080808"/>
          <w:shd w:val="clear" w:color="auto" w:fill="FFFFFF"/>
        </w:rPr>
        <w:t>artistic</w:t>
      </w:r>
      <w:proofErr w:type="spellEnd"/>
      <w:r w:rsidRPr="00BE2711">
        <w:rPr>
          <w:rFonts w:ascii="Garamond" w:eastAsia="Calibri" w:hAnsi="Garamond" w:cs="Lucida Sans Unicode"/>
          <w:color w:val="080808"/>
          <w:shd w:val="clear" w:color="auto" w:fill="FFFFFF"/>
        </w:rPr>
        <w:t xml:space="preserve"> </w:t>
      </w:r>
      <w:proofErr w:type="spellStart"/>
      <w:r w:rsidRPr="00BE2711">
        <w:rPr>
          <w:rFonts w:ascii="Garamond" w:eastAsia="Calibri" w:hAnsi="Garamond" w:cs="Lucida Sans Unicode"/>
          <w:color w:val="080808"/>
          <w:shd w:val="clear" w:color="auto" w:fill="FFFFFF"/>
        </w:rPr>
        <w:t>quality</w:t>
      </w:r>
      <w:proofErr w:type="spellEnd"/>
      <w:r w:rsidRPr="00BE2711">
        <w:rPr>
          <w:rFonts w:ascii="Garamond" w:eastAsia="Calibri" w:hAnsi="Garamond" w:cs="Lucida Sans Unicode"/>
          <w:color w:val="080808"/>
          <w:shd w:val="clear" w:color="auto" w:fill="FFFFFF"/>
        </w:rPr>
        <w:t xml:space="preserve"> and </w:t>
      </w:r>
      <w:proofErr w:type="spellStart"/>
      <w:r w:rsidRPr="00BE2711">
        <w:rPr>
          <w:rFonts w:ascii="Garamond" w:eastAsia="Calibri" w:hAnsi="Garamond" w:cs="Lucida Sans Unicode"/>
          <w:color w:val="080808"/>
          <w:shd w:val="clear" w:color="auto" w:fill="FFFFFF"/>
        </w:rPr>
        <w:t>have</w:t>
      </w:r>
      <w:proofErr w:type="spellEnd"/>
      <w:r w:rsidRPr="00BE2711">
        <w:rPr>
          <w:rFonts w:ascii="Garamond" w:eastAsia="Calibri" w:hAnsi="Garamond" w:cs="Lucida Sans Unicode"/>
          <w:color w:val="080808"/>
          <w:shd w:val="clear" w:color="auto" w:fill="FFFFFF"/>
        </w:rPr>
        <w:t xml:space="preserve"> a </w:t>
      </w:r>
      <w:proofErr w:type="spellStart"/>
      <w:r w:rsidRPr="00BE2711">
        <w:rPr>
          <w:rFonts w:ascii="Garamond" w:eastAsia="Calibri" w:hAnsi="Garamond" w:cs="Lucida Sans Unicode"/>
          <w:color w:val="080808"/>
          <w:shd w:val="clear" w:color="auto" w:fill="FFFFFF"/>
        </w:rPr>
        <w:t>significant</w:t>
      </w:r>
      <w:proofErr w:type="spellEnd"/>
      <w:r w:rsidRPr="00BE2711">
        <w:rPr>
          <w:rFonts w:ascii="Garamond" w:eastAsia="Calibri" w:hAnsi="Garamond" w:cs="Lucida Sans Unicode"/>
          <w:color w:val="080808"/>
          <w:shd w:val="clear" w:color="auto" w:fill="FFFFFF"/>
        </w:rPr>
        <w:t xml:space="preserve"> impact on the </w:t>
      </w:r>
      <w:proofErr w:type="spellStart"/>
      <w:r w:rsidRPr="00BE2711">
        <w:rPr>
          <w:rFonts w:ascii="Garamond" w:eastAsia="Calibri" w:hAnsi="Garamond" w:cs="Lucida Sans Unicode"/>
          <w:color w:val="080808"/>
          <w:shd w:val="clear" w:color="auto" w:fill="FFFFFF"/>
        </w:rPr>
        <w:t>local</w:t>
      </w:r>
      <w:proofErr w:type="spellEnd"/>
      <w:r w:rsidRPr="00BE2711">
        <w:rPr>
          <w:rFonts w:ascii="Garamond" w:eastAsia="Calibri" w:hAnsi="Garamond" w:cs="Lucida Sans Unicode"/>
          <w:color w:val="080808"/>
          <w:shd w:val="clear" w:color="auto" w:fill="FFFFFF"/>
        </w:rPr>
        <w:t xml:space="preserve">, </w:t>
      </w:r>
      <w:proofErr w:type="spellStart"/>
      <w:r w:rsidRPr="00BE2711">
        <w:rPr>
          <w:rFonts w:ascii="Garamond" w:eastAsia="Calibri" w:hAnsi="Garamond" w:cs="Lucida Sans Unicode"/>
          <w:color w:val="080808"/>
          <w:shd w:val="clear" w:color="auto" w:fill="FFFFFF"/>
        </w:rPr>
        <w:t>national</w:t>
      </w:r>
      <w:proofErr w:type="spellEnd"/>
      <w:r w:rsidRPr="00BE2711">
        <w:rPr>
          <w:rFonts w:ascii="Garamond" w:eastAsia="Calibri" w:hAnsi="Garamond" w:cs="Lucida Sans Unicode"/>
          <w:color w:val="080808"/>
          <w:shd w:val="clear" w:color="auto" w:fill="FFFFFF"/>
        </w:rPr>
        <w:t xml:space="preserve"> and </w:t>
      </w:r>
      <w:proofErr w:type="spellStart"/>
      <w:r w:rsidRPr="00BE2711">
        <w:rPr>
          <w:rFonts w:ascii="Garamond" w:eastAsia="Calibri" w:hAnsi="Garamond" w:cs="Lucida Sans Unicode"/>
          <w:color w:val="080808"/>
          <w:shd w:val="clear" w:color="auto" w:fill="FFFFFF"/>
        </w:rPr>
        <w:t>international</w:t>
      </w:r>
      <w:proofErr w:type="spellEnd"/>
      <w:r w:rsidRPr="00BE2711">
        <w:rPr>
          <w:rFonts w:ascii="Garamond" w:eastAsia="Calibri" w:hAnsi="Garamond" w:cs="Lucida Sans Unicode"/>
          <w:color w:val="080808"/>
          <w:shd w:val="clear" w:color="auto" w:fill="FFFFFF"/>
        </w:rPr>
        <w:t xml:space="preserve"> </w:t>
      </w:r>
      <w:proofErr w:type="spellStart"/>
      <w:r w:rsidRPr="00BE2711">
        <w:rPr>
          <w:rFonts w:ascii="Garamond" w:eastAsia="Calibri" w:hAnsi="Garamond" w:cs="Lucida Sans Unicode"/>
          <w:color w:val="080808"/>
          <w:shd w:val="clear" w:color="auto" w:fill="FFFFFF"/>
        </w:rPr>
        <w:t>level</w:t>
      </w:r>
      <w:proofErr w:type="spellEnd"/>
      <w:r w:rsidRPr="00BE2711">
        <w:rPr>
          <w:rFonts w:ascii="Garamond" w:eastAsia="Calibri" w:hAnsi="Garamond" w:cs="Lucida Sans Unicode"/>
          <w:color w:val="080808"/>
          <w:shd w:val="clear" w:color="auto" w:fill="FFFFFF"/>
        </w:rPr>
        <w:t xml:space="preserve">». Il </w:t>
      </w:r>
      <w:r w:rsidRPr="00BE2711">
        <w:rPr>
          <w:rFonts w:ascii="Garamond" w:eastAsia="Calibri" w:hAnsi="Garamond" w:cs="Lucida Sans Unicode"/>
          <w:i/>
          <w:color w:val="080808"/>
          <w:shd w:val="clear" w:color="auto" w:fill="FFFFFF"/>
        </w:rPr>
        <w:t>Festival Filosofi lungo l’Oglio</w:t>
      </w:r>
      <w:r w:rsidRPr="00BE2711">
        <w:rPr>
          <w:rFonts w:ascii="Garamond" w:eastAsia="Calibri" w:hAnsi="Garamond" w:cs="Lucida Sans Unicode"/>
          <w:color w:val="080808"/>
          <w:shd w:val="clear" w:color="auto" w:fill="FFFFFF"/>
        </w:rPr>
        <w:t xml:space="preserve"> sarà, pertanto, inserito in una particolare guida che sarà presentata in estate nella sua versione interattiva online e proposta in formato cartaceo in occasione dell’EFFE Award </w:t>
      </w:r>
      <w:proofErr w:type="spellStart"/>
      <w:r w:rsidRPr="00BE2711">
        <w:rPr>
          <w:rFonts w:ascii="Garamond" w:eastAsia="Calibri" w:hAnsi="Garamond" w:cs="Lucida Sans Unicode"/>
          <w:color w:val="080808"/>
          <w:shd w:val="clear" w:color="auto" w:fill="FFFFFF"/>
        </w:rPr>
        <w:t>Cerimony</w:t>
      </w:r>
      <w:proofErr w:type="spellEnd"/>
      <w:r w:rsidRPr="00BE2711">
        <w:rPr>
          <w:rFonts w:ascii="Garamond" w:eastAsia="Calibri" w:hAnsi="Garamond" w:cs="Lucida Sans Unicode"/>
          <w:color w:val="080808"/>
          <w:shd w:val="clear" w:color="auto" w:fill="FFFFFF"/>
        </w:rPr>
        <w:t>, che avrà luogo nel settembre prossimo.</w:t>
      </w:r>
      <w:r w:rsidRPr="00BE2711">
        <w:rPr>
          <w:rFonts w:ascii="Garamond" w:eastAsiaTheme="minorHAnsi" w:hAnsi="Garamond" w:cs="GaramondPremrPro"/>
          <w:color w:val="000000"/>
        </w:rPr>
        <w:t xml:space="preserve"> </w:t>
      </w:r>
    </w:p>
    <w:p w:rsidR="00AF6075" w:rsidRPr="00BE2711" w:rsidRDefault="00AF6075" w:rsidP="00BE2711">
      <w:pPr>
        <w:autoSpaceDE w:val="0"/>
        <w:autoSpaceDN w:val="0"/>
        <w:adjustRightInd w:val="0"/>
        <w:spacing w:line="360" w:lineRule="auto"/>
        <w:ind w:left="284" w:right="284"/>
        <w:jc w:val="both"/>
        <w:rPr>
          <w:rFonts w:ascii="Garamond" w:hAnsi="Garamond"/>
          <w:color w:val="FF0000"/>
        </w:rPr>
      </w:pPr>
      <w:r w:rsidRPr="00BE2711">
        <w:rPr>
          <w:rFonts w:ascii="Garamond" w:eastAsiaTheme="minorHAnsi" w:hAnsi="Garamond" w:cs="GaramondPremrPro"/>
          <w:color w:val="000000"/>
        </w:rPr>
        <w:t xml:space="preserve">Per la realizzazione della </w:t>
      </w:r>
      <w:r w:rsidRPr="00BE2711">
        <w:rPr>
          <w:rFonts w:ascii="Garamond" w:eastAsiaTheme="minorHAnsi" w:hAnsi="Garamond" w:cs="GaramondPremrPro"/>
          <w:i/>
          <w:color w:val="000000"/>
        </w:rPr>
        <w:t>kermesse</w:t>
      </w:r>
      <w:r w:rsidRPr="00BE2711">
        <w:rPr>
          <w:rFonts w:ascii="Garamond" w:eastAsiaTheme="minorHAnsi" w:hAnsi="Garamond" w:cs="GaramondPremrPro"/>
          <w:color w:val="000000"/>
        </w:rPr>
        <w:t xml:space="preserve">, vitale è stato il sostegno della </w:t>
      </w:r>
      <w:proofErr w:type="spellStart"/>
      <w:r w:rsidRPr="00BE2711">
        <w:rPr>
          <w:rFonts w:ascii="Garamond" w:eastAsiaTheme="minorHAnsi" w:hAnsi="Garamond" w:cs="GaramondPremrPro"/>
          <w:color w:val="000000"/>
        </w:rPr>
        <w:t>Bcc</w:t>
      </w:r>
      <w:proofErr w:type="spellEnd"/>
      <w:r w:rsidRPr="00BE2711">
        <w:rPr>
          <w:rFonts w:ascii="Garamond" w:eastAsiaTheme="minorHAnsi" w:hAnsi="Garamond" w:cs="GaramondPremrPro"/>
          <w:color w:val="000000"/>
        </w:rPr>
        <w:t xml:space="preserve"> di Pompiano e Franciacorta, della </w:t>
      </w:r>
      <w:proofErr w:type="spellStart"/>
      <w:r w:rsidRPr="00BE2711">
        <w:rPr>
          <w:rFonts w:ascii="Garamond" w:eastAsiaTheme="minorHAnsi" w:hAnsi="Garamond" w:cs="GaramondPremrPro"/>
          <w:color w:val="000000"/>
        </w:rPr>
        <w:t>Bcc</w:t>
      </w:r>
      <w:proofErr w:type="spellEnd"/>
      <w:r w:rsidRPr="00BE2711">
        <w:rPr>
          <w:rFonts w:ascii="Garamond" w:eastAsiaTheme="minorHAnsi" w:hAnsi="Garamond" w:cs="GaramondPremrPro"/>
          <w:color w:val="000000"/>
        </w:rPr>
        <w:t xml:space="preserve"> Agro Bresciano e della Fondazione ASM– cui va la nostra più profonda gratitudine per aver scommesso convintamente – di concerto agli amministratori dei Comuni e degli Enti ospitanti </w:t>
      </w:r>
      <w:proofErr w:type="gramStart"/>
      <w:r w:rsidRPr="00BE2711">
        <w:rPr>
          <w:rFonts w:ascii="Garamond" w:eastAsiaTheme="minorHAnsi" w:hAnsi="Garamond" w:cs="GaramondPremrPro"/>
          <w:color w:val="000000"/>
        </w:rPr>
        <w:t>nonché</w:t>
      </w:r>
      <w:proofErr w:type="gramEnd"/>
      <w:r w:rsidRPr="00BE2711">
        <w:rPr>
          <w:rFonts w:ascii="Garamond" w:eastAsiaTheme="minorHAnsi" w:hAnsi="Garamond" w:cs="GaramondPremrPro"/>
          <w:color w:val="000000"/>
        </w:rPr>
        <w:t xml:space="preserve"> agli sponsor che hanno assicurato il loro contributo – su questo </w:t>
      </w:r>
      <w:r w:rsidRPr="00BE2711">
        <w:rPr>
          <w:rFonts w:ascii="Garamond" w:eastAsiaTheme="minorHAnsi" w:hAnsi="Garamond" w:cs="GaramondPremrPro-It"/>
          <w:i/>
          <w:iCs/>
          <w:color w:val="000000"/>
        </w:rPr>
        <w:t>Simposio di Pensiero e di Parole</w:t>
      </w:r>
      <w:r w:rsidRPr="00BE2711">
        <w:rPr>
          <w:rFonts w:ascii="Garamond" w:eastAsiaTheme="minorHAnsi" w:hAnsi="Garamond" w:cs="GaramondPremrPro"/>
          <w:color w:val="000000"/>
        </w:rPr>
        <w:t>.</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Dopo </w:t>
      </w:r>
      <w:proofErr w:type="gramStart"/>
      <w:r w:rsidRPr="00BE2711">
        <w:rPr>
          <w:rFonts w:ascii="Garamond" w:hAnsi="Garamond"/>
          <w:i/>
          <w:iCs/>
        </w:rPr>
        <w:t>Le</w:t>
      </w:r>
      <w:proofErr w:type="gramEnd"/>
      <w:r w:rsidRPr="00BE2711">
        <w:rPr>
          <w:rFonts w:ascii="Garamond" w:hAnsi="Garamond"/>
          <w:i/>
          <w:iCs/>
        </w:rPr>
        <w:t xml:space="preserve"> stagioni della vita</w:t>
      </w:r>
      <w:r w:rsidRPr="00BE2711">
        <w:rPr>
          <w:rFonts w:ascii="Garamond" w:hAnsi="Garamond"/>
        </w:rPr>
        <w:t xml:space="preserve">, </w:t>
      </w:r>
      <w:r w:rsidRPr="00BE2711">
        <w:rPr>
          <w:rFonts w:ascii="Garamond" w:hAnsi="Garamond"/>
          <w:i/>
          <w:iCs/>
        </w:rPr>
        <w:t>Geografia delle Passioni</w:t>
      </w:r>
      <w:r w:rsidRPr="00BE2711">
        <w:rPr>
          <w:rFonts w:ascii="Garamond" w:hAnsi="Garamond"/>
        </w:rPr>
        <w:t xml:space="preserve">, </w:t>
      </w:r>
      <w:r w:rsidRPr="00BE2711">
        <w:rPr>
          <w:rFonts w:ascii="Garamond" w:hAnsi="Garamond"/>
          <w:i/>
          <w:iCs/>
        </w:rPr>
        <w:t>Vizi e virtù</w:t>
      </w:r>
      <w:r w:rsidRPr="00BE2711">
        <w:rPr>
          <w:rFonts w:ascii="Garamond" w:hAnsi="Garamond"/>
        </w:rPr>
        <w:t xml:space="preserve">, </w:t>
      </w:r>
      <w:r w:rsidRPr="00BE2711">
        <w:rPr>
          <w:rFonts w:ascii="Garamond" w:hAnsi="Garamond"/>
          <w:i/>
          <w:iCs/>
        </w:rPr>
        <w:t>Destino</w:t>
      </w:r>
      <w:r w:rsidRPr="00BE2711">
        <w:rPr>
          <w:rFonts w:ascii="Garamond" w:hAnsi="Garamond"/>
        </w:rPr>
        <w:t xml:space="preserve">, </w:t>
      </w:r>
      <w:r w:rsidRPr="00BE2711">
        <w:rPr>
          <w:rFonts w:ascii="Garamond" w:hAnsi="Garamond"/>
          <w:i/>
          <w:iCs/>
        </w:rPr>
        <w:t>Corpo, Felicità</w:t>
      </w:r>
      <w:r w:rsidRPr="00BE2711">
        <w:rPr>
          <w:rFonts w:ascii="Garamond" w:hAnsi="Garamond"/>
        </w:rPr>
        <w:t xml:space="preserve">, </w:t>
      </w:r>
      <w:r w:rsidRPr="00BE2711">
        <w:rPr>
          <w:rFonts w:ascii="Garamond" w:hAnsi="Garamond"/>
          <w:i/>
          <w:iCs/>
        </w:rPr>
        <w:t>Dignità</w:t>
      </w:r>
      <w:r w:rsidRPr="00BE2711">
        <w:rPr>
          <w:rFonts w:ascii="Garamond" w:hAnsi="Garamond"/>
        </w:rPr>
        <w:t xml:space="preserve">, </w:t>
      </w:r>
      <w:r w:rsidRPr="00BE2711">
        <w:rPr>
          <w:rFonts w:ascii="Garamond" w:hAnsi="Garamond"/>
          <w:i/>
          <w:iCs/>
        </w:rPr>
        <w:t>Noi e gli altri</w:t>
      </w:r>
      <w:r w:rsidRPr="00BE2711">
        <w:rPr>
          <w:rFonts w:ascii="Garamond" w:hAnsi="Garamond"/>
        </w:rPr>
        <w:t xml:space="preserve">, </w:t>
      </w:r>
      <w:r w:rsidRPr="00BE2711">
        <w:rPr>
          <w:rFonts w:ascii="Garamond" w:hAnsi="Garamond"/>
          <w:i/>
          <w:iCs/>
        </w:rPr>
        <w:t xml:space="preserve">Fiducia </w:t>
      </w:r>
      <w:r w:rsidRPr="00BE2711">
        <w:rPr>
          <w:rFonts w:ascii="Garamond" w:hAnsi="Garamond"/>
        </w:rPr>
        <w:t xml:space="preserve">ruota intorno alla parola chiave: </w:t>
      </w:r>
      <w:r w:rsidRPr="00BE2711">
        <w:rPr>
          <w:rFonts w:ascii="Garamond" w:hAnsi="Garamond"/>
          <w:i/>
          <w:iCs/>
        </w:rPr>
        <w:t>Pane quotidiano per tutta l’umanità</w:t>
      </w:r>
      <w:r w:rsidRPr="00BE2711">
        <w:rPr>
          <w:rFonts w:ascii="Garamond" w:hAnsi="Garamond"/>
        </w:rPr>
        <w:t xml:space="preserve">, in linea con il tema dell’Expo: </w:t>
      </w:r>
      <w:r w:rsidRPr="00BE2711">
        <w:rPr>
          <w:rFonts w:ascii="Garamond" w:hAnsi="Garamond"/>
          <w:i/>
          <w:iCs/>
        </w:rPr>
        <w:t>Nutrire il pianeta</w:t>
      </w:r>
      <w:r w:rsidRPr="00BE2711">
        <w:rPr>
          <w:rFonts w:ascii="Garamond" w:hAnsi="Garamond"/>
        </w:rPr>
        <w:t xml:space="preserve">, la decima edizione del </w:t>
      </w:r>
      <w:r w:rsidRPr="00BE2711">
        <w:rPr>
          <w:rFonts w:ascii="Garamond" w:hAnsi="Garamond"/>
          <w:i/>
          <w:iCs/>
        </w:rPr>
        <w:t>Festival Filosofi lungo l’Oglio</w:t>
      </w:r>
      <w:r w:rsidRPr="00BE2711">
        <w:rPr>
          <w:rFonts w:ascii="Garamond" w:hAnsi="Garamond"/>
        </w:rPr>
        <w:t xml:space="preserve">. Una nuova meta cui guardare speranzosi, dopo l’alto indice di gradimento riscontrato nell’ultima edizione che ha registrato </w:t>
      </w:r>
      <w:r w:rsidR="00AB1A1C">
        <w:rPr>
          <w:rFonts w:ascii="Garamond" w:hAnsi="Garamond"/>
        </w:rPr>
        <w:t xml:space="preserve">circa ventimila presenze, </w:t>
      </w:r>
      <w:proofErr w:type="gramStart"/>
      <w:r w:rsidR="00AB1A1C">
        <w:rPr>
          <w:rFonts w:ascii="Garamond" w:hAnsi="Garamond"/>
        </w:rPr>
        <w:t>nonché</w:t>
      </w:r>
      <w:proofErr w:type="gramEnd"/>
      <w:r w:rsidRPr="00BE2711">
        <w:rPr>
          <w:rFonts w:ascii="Garamond" w:hAnsi="Garamond"/>
        </w:rPr>
        <w:t xml:space="preserve"> la partecipazione concreta di istituzioni che hanno saputo fare squadra in nome della promozione e del radicamento della cultura sul territorio. </w:t>
      </w:r>
    </w:p>
    <w:p w:rsidR="003E13CC" w:rsidRDefault="00AF6075" w:rsidP="00BE2711">
      <w:pPr>
        <w:spacing w:line="360" w:lineRule="auto"/>
        <w:ind w:left="284" w:right="284"/>
        <w:jc w:val="both"/>
        <w:rPr>
          <w:rFonts w:ascii="Garamond" w:hAnsi="Garamond"/>
        </w:rPr>
      </w:pPr>
      <w:r w:rsidRPr="00BE2711">
        <w:rPr>
          <w:rFonts w:ascii="Garamond" w:hAnsi="Garamond"/>
          <w:iCs/>
        </w:rPr>
        <w:t xml:space="preserve">Il nostro </w:t>
      </w:r>
      <w:r w:rsidRPr="00BE2711">
        <w:rPr>
          <w:rFonts w:ascii="Garamond" w:hAnsi="Garamond"/>
          <w:i/>
          <w:iCs/>
        </w:rPr>
        <w:t xml:space="preserve">Festival </w:t>
      </w:r>
      <w:r w:rsidRPr="00BE2711">
        <w:rPr>
          <w:rFonts w:ascii="Garamond" w:hAnsi="Garamond"/>
        </w:rPr>
        <w:t xml:space="preserve">– che proprio quest’anno festeggia il suo decennale e, con esso, la trasformazione della nostra realtà in Fondazione – è divenuto, ormai, un appuntamento </w:t>
      </w:r>
      <w:proofErr w:type="gramStart"/>
      <w:r w:rsidRPr="00BE2711">
        <w:rPr>
          <w:rFonts w:ascii="Garamond" w:hAnsi="Garamond"/>
        </w:rPr>
        <w:t>fisso</w:t>
      </w:r>
      <w:proofErr w:type="gramEnd"/>
      <w:r w:rsidRPr="00BE2711">
        <w:rPr>
          <w:rFonts w:ascii="Garamond" w:hAnsi="Garamond"/>
        </w:rPr>
        <w:t xml:space="preserve"> </w:t>
      </w:r>
    </w:p>
    <w:p w:rsidR="003E13CC" w:rsidRDefault="003E13CC" w:rsidP="00BE2711">
      <w:pPr>
        <w:spacing w:line="360" w:lineRule="auto"/>
        <w:ind w:left="284" w:right="284"/>
        <w:jc w:val="both"/>
        <w:rPr>
          <w:rFonts w:ascii="Garamond" w:hAnsi="Garamond"/>
        </w:rPr>
      </w:pPr>
    </w:p>
    <w:p w:rsidR="00AF6075" w:rsidRPr="00BE2711" w:rsidRDefault="00AF6075" w:rsidP="00BE2711">
      <w:pPr>
        <w:spacing w:line="360" w:lineRule="auto"/>
        <w:ind w:left="284" w:right="284"/>
        <w:jc w:val="both"/>
        <w:rPr>
          <w:rFonts w:ascii="Garamond" w:hAnsi="Garamond"/>
        </w:rPr>
      </w:pPr>
      <w:proofErr w:type="gramStart"/>
      <w:r w:rsidRPr="00BE2711">
        <w:rPr>
          <w:rFonts w:ascii="Garamond" w:hAnsi="Garamond"/>
        </w:rPr>
        <w:t>quasi</w:t>
      </w:r>
      <w:proofErr w:type="gramEnd"/>
      <w:r w:rsidRPr="00BE2711">
        <w:rPr>
          <w:rFonts w:ascii="Garamond" w:hAnsi="Garamond"/>
        </w:rPr>
        <w:t xml:space="preserve"> fosse entrato a far parte – di fatto – delle tradizioni che animano l’estate rivierasca in riva all’Oglio. Una manifestazione che ha il privilegio di avvalersi di un Comitato scientifico composto dai Professori: Adriano Fabris, Amos Luzzatto, David </w:t>
      </w:r>
      <w:proofErr w:type="spellStart"/>
      <w:r w:rsidRPr="00BE2711">
        <w:rPr>
          <w:rFonts w:ascii="Garamond" w:hAnsi="Garamond"/>
        </w:rPr>
        <w:t>Meghnagi</w:t>
      </w:r>
      <w:proofErr w:type="spellEnd"/>
      <w:r w:rsidRPr="00BE2711">
        <w:rPr>
          <w:rFonts w:ascii="Garamond" w:hAnsi="Garamond"/>
        </w:rPr>
        <w:t xml:space="preserve">, Bernhard Casper, Aldo Magris, Armando Savignano, Salvatore Natoli, Maria Rita Parsi, Piero Coda, Ilario Bertoletti e dalla scrivente. </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Nel corso delle precedenti edizioni – che hanno ospitato studiosi del calibro di Edoardo Boncinelli, Massimo Giuliani, Paolo De Benedetti, Elena Pulcini, Virgilio Melchiorre, Adriano Fabris, Aldo Magris, </w:t>
      </w:r>
      <w:proofErr w:type="spellStart"/>
      <w:r w:rsidRPr="00BE2711">
        <w:rPr>
          <w:rFonts w:ascii="Garamond" w:hAnsi="Garamond"/>
        </w:rPr>
        <w:t>Rav</w:t>
      </w:r>
      <w:proofErr w:type="spellEnd"/>
      <w:r w:rsidRPr="00BE2711">
        <w:rPr>
          <w:rFonts w:ascii="Garamond" w:hAnsi="Garamond"/>
        </w:rPr>
        <w:t xml:space="preserve"> Giuseppe </w:t>
      </w:r>
      <w:proofErr w:type="spellStart"/>
      <w:r w:rsidRPr="00BE2711">
        <w:rPr>
          <w:rFonts w:ascii="Garamond" w:hAnsi="Garamond"/>
        </w:rPr>
        <w:t>Laras</w:t>
      </w:r>
      <w:proofErr w:type="spellEnd"/>
      <w:r w:rsidRPr="00BE2711">
        <w:rPr>
          <w:rFonts w:ascii="Garamond" w:hAnsi="Garamond"/>
        </w:rPr>
        <w:t xml:space="preserve">, Bernhard Casper, Jean-Luc Nancy, Vito Mancuso, Maria Rita Parsi, Paolo Becchi, Sergio </w:t>
      </w:r>
      <w:proofErr w:type="spellStart"/>
      <w:r w:rsidRPr="00BE2711">
        <w:rPr>
          <w:rFonts w:ascii="Garamond" w:hAnsi="Garamond"/>
        </w:rPr>
        <w:t>Givone</w:t>
      </w:r>
      <w:proofErr w:type="spellEnd"/>
      <w:r w:rsidRPr="00BE2711">
        <w:rPr>
          <w:rFonts w:ascii="Garamond" w:hAnsi="Garamond"/>
        </w:rPr>
        <w:t xml:space="preserve">, Massimo Donà, Salvatore Natoli, Marc </w:t>
      </w:r>
      <w:proofErr w:type="spellStart"/>
      <w:r w:rsidRPr="00BE2711">
        <w:rPr>
          <w:rFonts w:ascii="Garamond" w:hAnsi="Garamond"/>
        </w:rPr>
        <w:t>Augé</w:t>
      </w:r>
      <w:proofErr w:type="spellEnd"/>
      <w:r w:rsidRPr="00BE2711">
        <w:rPr>
          <w:rFonts w:ascii="Garamond" w:hAnsi="Garamond"/>
        </w:rPr>
        <w:t xml:space="preserve">, Duccio Demetrio, Armando Massarenti, Remo </w:t>
      </w:r>
      <w:proofErr w:type="spellStart"/>
      <w:r w:rsidRPr="00BE2711">
        <w:rPr>
          <w:rFonts w:ascii="Garamond" w:hAnsi="Garamond"/>
        </w:rPr>
        <w:t>Bodei</w:t>
      </w:r>
      <w:proofErr w:type="spellEnd"/>
      <w:r w:rsidRPr="00BE2711">
        <w:rPr>
          <w:rFonts w:ascii="Garamond" w:hAnsi="Garamond"/>
        </w:rPr>
        <w:t xml:space="preserve">, Marco Vannini, Andrea Tagliapietra, Giovanni Ghiselli, Luigi </w:t>
      </w:r>
      <w:proofErr w:type="spellStart"/>
      <w:r w:rsidRPr="00BE2711">
        <w:rPr>
          <w:rFonts w:ascii="Garamond" w:hAnsi="Garamond"/>
        </w:rPr>
        <w:t>Zoja</w:t>
      </w:r>
      <w:proofErr w:type="spellEnd"/>
      <w:r w:rsidRPr="00BE2711">
        <w:rPr>
          <w:rFonts w:ascii="Garamond" w:hAnsi="Garamond"/>
        </w:rPr>
        <w:t xml:space="preserve">, Eberhard </w:t>
      </w:r>
      <w:proofErr w:type="spellStart"/>
      <w:r w:rsidRPr="00BE2711">
        <w:rPr>
          <w:rFonts w:ascii="Garamond" w:hAnsi="Garamond"/>
        </w:rPr>
        <w:t>Schockenhoff</w:t>
      </w:r>
      <w:proofErr w:type="spellEnd"/>
      <w:r w:rsidRPr="00BE2711">
        <w:rPr>
          <w:rFonts w:ascii="Garamond" w:hAnsi="Garamond"/>
        </w:rPr>
        <w:t xml:space="preserve">, Michela Marzano, Stefano Semplici, Piero Coda, Francesca Rigotti, Giuseppe Girgenti, Vanni </w:t>
      </w:r>
      <w:proofErr w:type="spellStart"/>
      <w:r w:rsidRPr="00BE2711">
        <w:rPr>
          <w:rFonts w:ascii="Garamond" w:hAnsi="Garamond"/>
        </w:rPr>
        <w:t>Codeluppi</w:t>
      </w:r>
      <w:proofErr w:type="spellEnd"/>
      <w:r w:rsidRPr="00BE2711">
        <w:rPr>
          <w:rFonts w:ascii="Garamond" w:hAnsi="Garamond"/>
        </w:rPr>
        <w:t xml:space="preserve">, Massimo Cacciari, Umberto Curi, Armando Savignano, Franco La </w:t>
      </w:r>
      <w:proofErr w:type="spellStart"/>
      <w:r w:rsidRPr="00BE2711">
        <w:rPr>
          <w:rFonts w:ascii="Garamond" w:hAnsi="Garamond"/>
        </w:rPr>
        <w:t>Cecla</w:t>
      </w:r>
      <w:proofErr w:type="spellEnd"/>
      <w:r w:rsidRPr="00BE2711">
        <w:rPr>
          <w:rFonts w:ascii="Garamond" w:hAnsi="Garamond"/>
        </w:rPr>
        <w:t xml:space="preserve">, Chiara Saraceno, Francesco Miano, Roberto </w:t>
      </w:r>
      <w:proofErr w:type="spellStart"/>
      <w:r w:rsidRPr="00BE2711">
        <w:rPr>
          <w:rFonts w:ascii="Garamond" w:hAnsi="Garamond"/>
        </w:rPr>
        <w:t>Mordacci</w:t>
      </w:r>
      <w:proofErr w:type="spellEnd"/>
      <w:r w:rsidRPr="00BE2711">
        <w:rPr>
          <w:rFonts w:ascii="Garamond" w:hAnsi="Garamond"/>
        </w:rPr>
        <w:t xml:space="preserve"> – si è assistito </w:t>
      </w:r>
      <w:proofErr w:type="gramStart"/>
      <w:r w:rsidRPr="00BE2711">
        <w:rPr>
          <w:rFonts w:ascii="Garamond" w:hAnsi="Garamond"/>
        </w:rPr>
        <w:t>ad</w:t>
      </w:r>
      <w:proofErr w:type="gramEnd"/>
      <w:r w:rsidRPr="00BE2711">
        <w:rPr>
          <w:rFonts w:ascii="Garamond" w:hAnsi="Garamond"/>
        </w:rPr>
        <w:t xml:space="preserve"> una crescente e, per un certo verso, sorprendente partecipazione. </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Il </w:t>
      </w:r>
      <w:r w:rsidRPr="00BE2711">
        <w:rPr>
          <w:rFonts w:ascii="Garamond" w:hAnsi="Garamond"/>
          <w:i/>
        </w:rPr>
        <w:t>Festival</w:t>
      </w:r>
      <w:r w:rsidRPr="00BE2711">
        <w:rPr>
          <w:rFonts w:ascii="Garamond" w:hAnsi="Garamond"/>
        </w:rPr>
        <w:t xml:space="preserve">, in programma dal 4 giugno al 17 luglio 2015, si presenta all’appuntamento del suo decennale con un </w:t>
      </w:r>
      <w:r w:rsidRPr="00BE2711">
        <w:rPr>
          <w:rFonts w:ascii="Garamond" w:hAnsi="Garamond"/>
          <w:i/>
        </w:rPr>
        <w:t>carnet</w:t>
      </w:r>
      <w:r w:rsidRPr="00BE2711">
        <w:rPr>
          <w:rFonts w:ascii="Garamond" w:hAnsi="Garamond"/>
        </w:rPr>
        <w:t xml:space="preserve"> nutrito di ospiti illustri e un calendario dal ritmo incalzante passando da venti a vent</w:t>
      </w:r>
      <w:r w:rsidR="00AB1A1C">
        <w:rPr>
          <w:rFonts w:ascii="Garamond" w:hAnsi="Garamond"/>
        </w:rPr>
        <w:t xml:space="preserve">itré incontri, rispettivamente </w:t>
      </w:r>
      <w:r w:rsidRPr="00BE2711">
        <w:rPr>
          <w:rFonts w:ascii="Garamond" w:hAnsi="Garamond"/>
        </w:rPr>
        <w:t xml:space="preserve">ventuno nella Provincia di Brescia, uno nella Provincia di Cremona e uno nella Provincia di Bergamo. </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Accanto ai Comuni e/o enti già teatro delle precedenti edizioni: Brescia, Barbariga, Corte Franca, Corzano, Erbusco, Flero, Orzinuovi, Orzivecchi, Palazzolo sull’Oglio, Soncino, Villachiara, Travagliato spicca l’ingresso </w:t>
      </w:r>
      <w:proofErr w:type="gramStart"/>
      <w:r w:rsidRPr="00BE2711">
        <w:rPr>
          <w:rFonts w:ascii="Garamond" w:hAnsi="Garamond"/>
        </w:rPr>
        <w:t>significativo</w:t>
      </w:r>
      <w:proofErr w:type="gramEnd"/>
      <w:r w:rsidRPr="00BE2711">
        <w:rPr>
          <w:rFonts w:ascii="Garamond" w:hAnsi="Garamond"/>
        </w:rPr>
        <w:t xml:space="preserve"> dei Comuni di Chiari, Castel Mella, Cologne, Ghedi (</w:t>
      </w:r>
      <w:proofErr w:type="spellStart"/>
      <w:r w:rsidRPr="00BE2711">
        <w:rPr>
          <w:rFonts w:ascii="Garamond" w:hAnsi="Garamond"/>
        </w:rPr>
        <w:t>Bcc</w:t>
      </w:r>
      <w:proofErr w:type="spellEnd"/>
      <w:r w:rsidRPr="00BE2711">
        <w:rPr>
          <w:rFonts w:ascii="Garamond" w:hAnsi="Garamond"/>
        </w:rPr>
        <w:t xml:space="preserve"> Agro Bresciano),  Lograto, Roccafranca, Sarnico, Paratico. Partendo dalla Bassa bresciana e toccando le località rivierasche e/o attigue al fiume Oglio, per poi ampliare il proprio orizzonte in Franciacorta, il </w:t>
      </w:r>
      <w:r w:rsidRPr="008A7104">
        <w:rPr>
          <w:rFonts w:ascii="Garamond" w:hAnsi="Garamond"/>
          <w:i/>
        </w:rPr>
        <w:t>Festival</w:t>
      </w:r>
      <w:r w:rsidRPr="00BE2711">
        <w:rPr>
          <w:rFonts w:ascii="Garamond" w:hAnsi="Garamond"/>
        </w:rPr>
        <w:t xml:space="preserve"> farà una doppia tappa nella città di Brescia e </w:t>
      </w:r>
      <w:r w:rsidR="008A7104">
        <w:rPr>
          <w:rFonts w:ascii="Garamond" w:hAnsi="Garamond"/>
        </w:rPr>
        <w:t xml:space="preserve">in quella </w:t>
      </w:r>
      <w:r w:rsidRPr="00BE2711">
        <w:rPr>
          <w:rFonts w:ascii="Garamond" w:hAnsi="Garamond"/>
        </w:rPr>
        <w:t xml:space="preserve">di Palazzolo sull’Oglio. Quest’anno, tuttavia, il percorso si farà ancora più articolato raccogliendo la sfida di attraversare tre province, in un «andirivieni», in un «dentro/fuori», in un «al di qua» e in un «al di là» che non vogliono essere soltanto delle mere metafore spaziali, ma la trascrizione concreta di </w:t>
      </w:r>
      <w:r w:rsidRPr="00BE2711">
        <w:rPr>
          <w:rFonts w:ascii="Garamond" w:hAnsi="Garamond"/>
          <w:i/>
        </w:rPr>
        <w:t>un pensiero che si fa sempre più nomade</w:t>
      </w:r>
      <w:r w:rsidRPr="00BE2711">
        <w:rPr>
          <w:rFonts w:ascii="Garamond" w:hAnsi="Garamond"/>
        </w:rPr>
        <w:t xml:space="preserve"> gettando ponti laddove esistono </w:t>
      </w:r>
      <w:r w:rsidR="008A7104">
        <w:rPr>
          <w:rFonts w:ascii="Garamond" w:hAnsi="Garamond"/>
        </w:rPr>
        <w:t xml:space="preserve">soltanto </w:t>
      </w:r>
      <w:r w:rsidRPr="00BE2711">
        <w:rPr>
          <w:rFonts w:ascii="Garamond" w:hAnsi="Garamond"/>
        </w:rPr>
        <w:t>confini naturali.</w:t>
      </w:r>
    </w:p>
    <w:p w:rsidR="003E13CC" w:rsidRDefault="00AF6075" w:rsidP="00BE2711">
      <w:pPr>
        <w:spacing w:line="360" w:lineRule="auto"/>
        <w:ind w:left="284" w:right="284"/>
        <w:jc w:val="both"/>
        <w:rPr>
          <w:rFonts w:ascii="Garamond" w:hAnsi="Garamond"/>
        </w:rPr>
      </w:pPr>
      <w:r w:rsidRPr="00BE2711">
        <w:rPr>
          <w:rFonts w:ascii="Garamond" w:hAnsi="Garamond"/>
        </w:rPr>
        <w:t xml:space="preserve">I relatori che illumineranno con le loro acute riflessioni la prossima edizione saranno, come di consueto, di elevata caratura. Per il mondo francese tornerà l’antropologo dei </w:t>
      </w:r>
      <w:r w:rsidRPr="00BE2711">
        <w:rPr>
          <w:rFonts w:ascii="Garamond" w:hAnsi="Garamond"/>
          <w:i/>
          <w:iCs/>
        </w:rPr>
        <w:t>non</w:t>
      </w:r>
      <w:r w:rsidR="008A7104">
        <w:rPr>
          <w:rFonts w:ascii="Garamond" w:hAnsi="Garamond"/>
          <w:i/>
          <w:iCs/>
        </w:rPr>
        <w:t>-</w:t>
      </w:r>
      <w:r w:rsidRPr="00BE2711">
        <w:rPr>
          <w:rFonts w:ascii="Garamond" w:hAnsi="Garamond"/>
          <w:i/>
          <w:iCs/>
        </w:rPr>
        <w:t>luoghi</w:t>
      </w:r>
      <w:r w:rsidRPr="00BE2711">
        <w:rPr>
          <w:rFonts w:ascii="Garamond" w:hAnsi="Garamond"/>
        </w:rPr>
        <w:t xml:space="preserve">, </w:t>
      </w:r>
      <w:proofErr w:type="gramStart"/>
      <w:r w:rsidRPr="00BE2711">
        <w:rPr>
          <w:rFonts w:ascii="Garamond" w:hAnsi="Garamond"/>
        </w:rPr>
        <w:t>Marc</w:t>
      </w:r>
      <w:proofErr w:type="gramEnd"/>
      <w:r w:rsidRPr="00BE2711">
        <w:rPr>
          <w:rFonts w:ascii="Garamond" w:hAnsi="Garamond"/>
        </w:rPr>
        <w:t xml:space="preserve"> </w:t>
      </w:r>
    </w:p>
    <w:p w:rsidR="003E13CC" w:rsidRDefault="003E13CC" w:rsidP="00BE2711">
      <w:pPr>
        <w:spacing w:line="360" w:lineRule="auto"/>
        <w:ind w:left="284" w:right="284"/>
        <w:jc w:val="both"/>
        <w:rPr>
          <w:rFonts w:ascii="Garamond" w:hAnsi="Garamond"/>
        </w:rPr>
      </w:pPr>
    </w:p>
    <w:p w:rsidR="003E13CC" w:rsidRDefault="003E13CC" w:rsidP="00BE2711">
      <w:pPr>
        <w:spacing w:line="360" w:lineRule="auto"/>
        <w:ind w:left="284" w:right="284"/>
        <w:jc w:val="both"/>
        <w:rPr>
          <w:rFonts w:ascii="Garamond" w:hAnsi="Garamond"/>
        </w:rPr>
      </w:pPr>
    </w:p>
    <w:p w:rsidR="00BE2711" w:rsidRDefault="00AF6075" w:rsidP="00BE2711">
      <w:pPr>
        <w:spacing w:line="360" w:lineRule="auto"/>
        <w:ind w:left="284" w:right="284"/>
        <w:jc w:val="both"/>
        <w:rPr>
          <w:rFonts w:ascii="Garamond" w:hAnsi="Garamond"/>
        </w:rPr>
      </w:pPr>
      <w:proofErr w:type="spellStart"/>
      <w:proofErr w:type="gramStart"/>
      <w:r w:rsidRPr="00BE2711">
        <w:rPr>
          <w:rFonts w:ascii="Garamond" w:hAnsi="Garamond"/>
        </w:rPr>
        <w:t>Augé</w:t>
      </w:r>
      <w:proofErr w:type="spellEnd"/>
      <w:r w:rsidRPr="00BE2711">
        <w:rPr>
          <w:rFonts w:ascii="Garamond" w:hAnsi="Garamond"/>
        </w:rPr>
        <w:t xml:space="preserve"> e Jean-Luc Nancy, tra le figure di maggior spicco nel panorama filosofico internazionale, definito da Jacques </w:t>
      </w:r>
      <w:proofErr w:type="spellStart"/>
      <w:r w:rsidRPr="00BE2711">
        <w:rPr>
          <w:rFonts w:ascii="Garamond" w:hAnsi="Garamond"/>
        </w:rPr>
        <w:t>Derrida</w:t>
      </w:r>
      <w:proofErr w:type="spellEnd"/>
      <w:r w:rsidRPr="00BE2711">
        <w:rPr>
          <w:rFonts w:ascii="Garamond" w:hAnsi="Garamond"/>
        </w:rPr>
        <w:t xml:space="preserve"> «il più grande pe</w:t>
      </w:r>
      <w:proofErr w:type="gramEnd"/>
      <w:r w:rsidRPr="00BE2711">
        <w:rPr>
          <w:rFonts w:ascii="Garamond" w:hAnsi="Garamond"/>
        </w:rPr>
        <w:t xml:space="preserve">nsatore sul tatto di tutti i tempi». Mentre dagli Usa è </w:t>
      </w:r>
    </w:p>
    <w:p w:rsidR="00AF6075" w:rsidRPr="00BE2711" w:rsidRDefault="00AF6075" w:rsidP="00BE2711">
      <w:pPr>
        <w:spacing w:line="360" w:lineRule="auto"/>
        <w:ind w:left="284" w:right="284"/>
        <w:jc w:val="both"/>
        <w:rPr>
          <w:rFonts w:ascii="Garamond" w:hAnsi="Garamond"/>
        </w:rPr>
      </w:pPr>
      <w:proofErr w:type="gramStart"/>
      <w:r w:rsidRPr="00BE2711">
        <w:rPr>
          <w:rFonts w:ascii="Garamond" w:hAnsi="Garamond"/>
        </w:rPr>
        <w:t>atteso</w:t>
      </w:r>
      <w:proofErr w:type="gramEnd"/>
      <w:r w:rsidRPr="00BE2711">
        <w:rPr>
          <w:rFonts w:ascii="Garamond" w:hAnsi="Garamond"/>
        </w:rPr>
        <w:t xml:space="preserve"> Carlos Alberto Torres, docente all’</w:t>
      </w:r>
      <w:proofErr w:type="spellStart"/>
      <w:r w:rsidRPr="00BE2711">
        <w:rPr>
          <w:rFonts w:ascii="Garamond" w:hAnsi="Garamond"/>
        </w:rPr>
        <w:t>University</w:t>
      </w:r>
      <w:proofErr w:type="spellEnd"/>
      <w:r w:rsidRPr="00BE2711">
        <w:rPr>
          <w:rFonts w:ascii="Garamond" w:hAnsi="Garamond"/>
        </w:rPr>
        <w:t xml:space="preserve"> of California di Los Angeles, UCLA e </w:t>
      </w:r>
      <w:proofErr w:type="spellStart"/>
      <w:r w:rsidRPr="008A7104">
        <w:rPr>
          <w:rFonts w:ascii="Garamond" w:hAnsi="Garamond"/>
          <w:i/>
        </w:rPr>
        <w:t>visiting</w:t>
      </w:r>
      <w:proofErr w:type="spellEnd"/>
      <w:r w:rsidRPr="008A7104">
        <w:rPr>
          <w:rFonts w:ascii="Garamond" w:hAnsi="Garamond"/>
          <w:i/>
        </w:rPr>
        <w:t xml:space="preserve"> professor</w:t>
      </w:r>
      <w:r w:rsidRPr="00BE2711">
        <w:rPr>
          <w:rFonts w:ascii="Garamond" w:hAnsi="Garamond"/>
        </w:rPr>
        <w:t xml:space="preserve"> nel Nord e Sud America, in Europa, Asia e Africa. </w:t>
      </w:r>
    </w:p>
    <w:p w:rsidR="00AF6075" w:rsidRPr="00BE2711" w:rsidRDefault="00AF6075" w:rsidP="00BE2711">
      <w:pPr>
        <w:spacing w:line="360" w:lineRule="auto"/>
        <w:ind w:left="284" w:right="284"/>
        <w:jc w:val="both"/>
        <w:rPr>
          <w:rFonts w:ascii="Garamond" w:hAnsi="Garamond"/>
        </w:rPr>
      </w:pPr>
      <w:r w:rsidRPr="00BE2711">
        <w:rPr>
          <w:rFonts w:ascii="Garamond" w:hAnsi="Garamond"/>
        </w:rPr>
        <w:t>Interverrà poi il meglio del pens</w:t>
      </w:r>
      <w:r w:rsidR="008A7104">
        <w:rPr>
          <w:rFonts w:ascii="Garamond" w:hAnsi="Garamond"/>
        </w:rPr>
        <w:t>iero italiano: Salvatore Natoli e</w:t>
      </w:r>
      <w:r w:rsidRPr="00BE2711">
        <w:rPr>
          <w:rFonts w:ascii="Garamond" w:hAnsi="Garamond"/>
        </w:rPr>
        <w:t xml:space="preserve"> Maria Rita Parsi – rispettivamente padrino e madrina del </w:t>
      </w:r>
      <w:r w:rsidRPr="008A7104">
        <w:rPr>
          <w:rFonts w:ascii="Garamond" w:hAnsi="Garamond"/>
          <w:i/>
        </w:rPr>
        <w:t>Festival</w:t>
      </w:r>
      <w:r w:rsidRPr="00BE2711">
        <w:rPr>
          <w:rFonts w:ascii="Garamond" w:hAnsi="Garamond"/>
        </w:rPr>
        <w:t xml:space="preserve"> – Enzo Bianchi, Remo </w:t>
      </w:r>
      <w:proofErr w:type="spellStart"/>
      <w:r w:rsidRPr="00BE2711">
        <w:rPr>
          <w:rFonts w:ascii="Garamond" w:hAnsi="Garamond"/>
        </w:rPr>
        <w:t>Bodei</w:t>
      </w:r>
      <w:proofErr w:type="spellEnd"/>
      <w:r w:rsidRPr="00BE2711">
        <w:rPr>
          <w:rFonts w:ascii="Garamond" w:hAnsi="Garamond"/>
        </w:rPr>
        <w:t xml:space="preserve">, S. </w:t>
      </w:r>
      <w:proofErr w:type="gramStart"/>
      <w:r w:rsidRPr="00BE2711">
        <w:rPr>
          <w:rFonts w:ascii="Garamond" w:hAnsi="Garamond"/>
        </w:rPr>
        <w:t>E.</w:t>
      </w:r>
      <w:proofErr w:type="gramEnd"/>
      <w:r w:rsidRPr="00BE2711">
        <w:rPr>
          <w:rFonts w:ascii="Garamond" w:hAnsi="Garamond"/>
        </w:rPr>
        <w:t xml:space="preserve"> Il Cardinale Francesco </w:t>
      </w:r>
      <w:proofErr w:type="spellStart"/>
      <w:r w:rsidRPr="00BE2711">
        <w:rPr>
          <w:rFonts w:ascii="Garamond" w:hAnsi="Garamond"/>
        </w:rPr>
        <w:t>Coccopalmerio</w:t>
      </w:r>
      <w:proofErr w:type="spellEnd"/>
      <w:r w:rsidRPr="00BE2711">
        <w:rPr>
          <w:rFonts w:ascii="Garamond" w:hAnsi="Garamond"/>
        </w:rPr>
        <w:t xml:space="preserve">, David </w:t>
      </w:r>
      <w:proofErr w:type="spellStart"/>
      <w:r w:rsidRPr="00BE2711">
        <w:rPr>
          <w:rFonts w:ascii="Garamond" w:hAnsi="Garamond"/>
        </w:rPr>
        <w:t>Meghnagi</w:t>
      </w:r>
      <w:proofErr w:type="spellEnd"/>
      <w:r w:rsidRPr="00BE2711">
        <w:rPr>
          <w:rFonts w:ascii="Garamond" w:hAnsi="Garamond"/>
        </w:rPr>
        <w:t xml:space="preserve">, Elena Pulcini, Domenico De Masi, Armando Savignano, Michela Marzano, Chiara Saraceno, Massimo Donà, Francesca Rigotti, Francesco Paolo Ciglia, Franco Riva, Massimo Cacciari, Leonardo Becchetti, Francesco Miano, Arnoldo Mosca Mondadori. </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Nel corso della manifestazione, inoltre, avrà luogo, in data 5 luglio 2015, nella Sala Franciacorta dell’Hotel </w:t>
      </w:r>
      <w:proofErr w:type="spellStart"/>
      <w:r w:rsidRPr="00BE2711">
        <w:rPr>
          <w:rFonts w:ascii="Garamond" w:hAnsi="Garamond"/>
        </w:rPr>
        <w:t>Iseolago</w:t>
      </w:r>
      <w:proofErr w:type="spellEnd"/>
      <w:r w:rsidRPr="00BE2711">
        <w:rPr>
          <w:rFonts w:ascii="Garamond" w:hAnsi="Garamond"/>
        </w:rPr>
        <w:t xml:space="preserve"> a Iseo (</w:t>
      </w:r>
      <w:proofErr w:type="spellStart"/>
      <w:r w:rsidRPr="00BE2711">
        <w:rPr>
          <w:rFonts w:ascii="Garamond" w:hAnsi="Garamond"/>
        </w:rPr>
        <w:t>Bs</w:t>
      </w:r>
      <w:proofErr w:type="spellEnd"/>
      <w:r w:rsidRPr="00BE2711">
        <w:rPr>
          <w:rFonts w:ascii="Garamond" w:hAnsi="Garamond"/>
        </w:rPr>
        <w:t>), la cerimonia di proclamazione del vincitore d</w:t>
      </w:r>
      <w:r w:rsidR="008A7104">
        <w:rPr>
          <w:rFonts w:ascii="Garamond" w:hAnsi="Garamond"/>
        </w:rPr>
        <w:t>ella IV edizione del</w:t>
      </w:r>
      <w:proofErr w:type="gramStart"/>
      <w:r w:rsidR="008A7104">
        <w:rPr>
          <w:rFonts w:ascii="Garamond" w:hAnsi="Garamond"/>
        </w:rPr>
        <w:t xml:space="preserve"> </w:t>
      </w:r>
      <w:r w:rsidRPr="00BE2711">
        <w:rPr>
          <w:rFonts w:ascii="Garamond" w:hAnsi="Garamond"/>
        </w:rPr>
        <w:t xml:space="preserve"> </w:t>
      </w:r>
      <w:proofErr w:type="gramEnd"/>
      <w:r w:rsidRPr="00BE2711">
        <w:rPr>
          <w:rFonts w:ascii="Garamond" w:hAnsi="Garamond"/>
          <w:i/>
          <w:iCs/>
        </w:rPr>
        <w:t>Premio Internazionale di Filosofia/Filosofi lungo l’Oglio. Un libro per il presente</w:t>
      </w:r>
      <w:r w:rsidRPr="00BE2711">
        <w:rPr>
          <w:rFonts w:ascii="Garamond" w:hAnsi="Garamond"/>
        </w:rPr>
        <w:t xml:space="preserve">, la cui Giuria è composta dai seguenti membri: Ilario Bertoletti – direttore editoriale </w:t>
      </w:r>
      <w:proofErr w:type="spellStart"/>
      <w:r w:rsidRPr="00BE2711">
        <w:rPr>
          <w:rFonts w:ascii="Garamond" w:hAnsi="Garamond"/>
        </w:rPr>
        <w:t>Morcelliana</w:t>
      </w:r>
      <w:proofErr w:type="spellEnd"/>
      <w:r w:rsidRPr="00BE2711">
        <w:rPr>
          <w:rFonts w:ascii="Garamond" w:hAnsi="Garamond"/>
        </w:rPr>
        <w:t xml:space="preserve"> e Scuola, Azzolino Chiappini – già Magnifico Rettore della Facoltà di Teologia di Lugano; Adriano Fabris (Presidente) – professore di Filosofia morale all’Università di Pisa, Amos Luzzatto – Presidente emerito dell’UCEI, scienziato ed ebraista; Aldo Magris – professore di Filosofia della religione all’Università di Trieste; Salvatore Natoli – già ordinario di Filosofia teoretica all’Università Milano-Bicocca; Maria Rita Parsi – Presidente Fondazione Movimento Bambino e psicoterapeuta e </w:t>
      </w:r>
      <w:proofErr w:type="gramStart"/>
      <w:r w:rsidRPr="00BE2711">
        <w:rPr>
          <w:rFonts w:ascii="Garamond" w:hAnsi="Garamond"/>
        </w:rPr>
        <w:t>dalla</w:t>
      </w:r>
      <w:proofErr w:type="gramEnd"/>
      <w:r w:rsidRPr="00BE2711">
        <w:rPr>
          <w:rFonts w:ascii="Garamond" w:hAnsi="Garamond"/>
        </w:rPr>
        <w:t xml:space="preserve"> scrivente, direttore scientifico del </w:t>
      </w:r>
      <w:r w:rsidRPr="008A7104">
        <w:rPr>
          <w:rFonts w:ascii="Garamond" w:hAnsi="Garamond"/>
          <w:i/>
        </w:rPr>
        <w:t xml:space="preserve">Festival </w:t>
      </w:r>
      <w:r w:rsidR="008A7104">
        <w:rPr>
          <w:rFonts w:ascii="Garamond" w:hAnsi="Garamond"/>
        </w:rPr>
        <w:t>e segretario del Premio. Com’</w:t>
      </w:r>
      <w:r w:rsidRPr="00BE2711">
        <w:rPr>
          <w:rFonts w:ascii="Garamond" w:hAnsi="Garamond"/>
        </w:rPr>
        <w:t xml:space="preserve">è noto, l’individuazione del vincitore avviene </w:t>
      </w:r>
      <w:proofErr w:type="gramStart"/>
      <w:r w:rsidRPr="00BE2711">
        <w:rPr>
          <w:rFonts w:ascii="Garamond" w:hAnsi="Garamond"/>
        </w:rPr>
        <w:t>sulla base di</w:t>
      </w:r>
      <w:proofErr w:type="gramEnd"/>
      <w:r w:rsidRPr="00BE2711">
        <w:rPr>
          <w:rFonts w:ascii="Garamond" w:hAnsi="Garamond"/>
        </w:rPr>
        <w:t xml:space="preserve"> due elementi essenziali: da un lato, la segnalazione di un’opera particolarmente pregnante per il suo essere strettamente legata alla peculiarità del premio in oggetto; dall’altro il calibro, l’alto valore scientifico e la capacità comunicativa del candidato, il cui nominativo verrà annunciato nei giorni immediatamente precedenti l’evento. Quasi facendo proprie le parole di </w:t>
      </w:r>
      <w:proofErr w:type="spellStart"/>
      <w:r w:rsidRPr="00BE2711">
        <w:rPr>
          <w:rFonts w:ascii="Garamond" w:hAnsi="Garamond"/>
        </w:rPr>
        <w:t>Hegel</w:t>
      </w:r>
      <w:proofErr w:type="spellEnd"/>
      <w:r w:rsidRPr="00BE2711">
        <w:rPr>
          <w:rFonts w:ascii="Garamond" w:hAnsi="Garamond"/>
        </w:rPr>
        <w:t xml:space="preserve">: «la filosofia e il proprio tempo appreso col pensiero», e </w:t>
      </w:r>
      <w:proofErr w:type="gramStart"/>
      <w:r w:rsidRPr="00BE2711">
        <w:rPr>
          <w:rFonts w:ascii="Garamond" w:hAnsi="Garamond"/>
        </w:rPr>
        <w:t>sulla base di</w:t>
      </w:r>
      <w:proofErr w:type="gramEnd"/>
      <w:r w:rsidRPr="00BE2711">
        <w:rPr>
          <w:rFonts w:ascii="Garamond" w:hAnsi="Garamond"/>
        </w:rPr>
        <w:t xml:space="preserve"> quanto recita l’articolo 1 dello Statuto di istituzione del </w:t>
      </w:r>
      <w:r w:rsidRPr="00BE2711">
        <w:rPr>
          <w:rFonts w:ascii="Garamond" w:hAnsi="Garamond"/>
          <w:i/>
        </w:rPr>
        <w:t>Premio</w:t>
      </w:r>
      <w:r w:rsidRPr="00BE2711">
        <w:rPr>
          <w:rFonts w:ascii="Garamond" w:hAnsi="Garamond"/>
        </w:rPr>
        <w:t xml:space="preserve">, questo viene assegnato, su giudizio insindacabile della Commissione giudicatrice, «all’opera di uno studioso che abbia elaborato, attraverso il suo pensiero, idee capaci di fornire agili strumenti per abitare la nostra contemporaneità. Saranno privilegiate, quindi, opere che sono state in grado di segnare non soltanto la recente storia della filosofia e, più in generale, </w:t>
      </w:r>
      <w:proofErr w:type="gramStart"/>
      <w:r w:rsidRPr="00BE2711">
        <w:rPr>
          <w:rFonts w:ascii="Garamond" w:hAnsi="Garamond"/>
        </w:rPr>
        <w:t>del</w:t>
      </w:r>
      <w:proofErr w:type="gramEnd"/>
      <w:r w:rsidRPr="00BE2711">
        <w:rPr>
          <w:rFonts w:ascii="Garamond" w:hAnsi="Garamond"/>
        </w:rPr>
        <w:t xml:space="preserve"> </w:t>
      </w:r>
    </w:p>
    <w:p w:rsidR="00AF6075" w:rsidRPr="00BE2711" w:rsidRDefault="00AF6075" w:rsidP="00BE2711">
      <w:pPr>
        <w:spacing w:line="360" w:lineRule="auto"/>
        <w:ind w:left="284" w:right="284"/>
        <w:jc w:val="both"/>
        <w:rPr>
          <w:rFonts w:ascii="Garamond" w:hAnsi="Garamond"/>
        </w:rPr>
      </w:pPr>
    </w:p>
    <w:p w:rsidR="003E13CC" w:rsidRDefault="003E13CC" w:rsidP="00BE2711">
      <w:pPr>
        <w:spacing w:line="360" w:lineRule="auto"/>
        <w:ind w:left="284" w:right="284"/>
        <w:jc w:val="both"/>
        <w:rPr>
          <w:rFonts w:ascii="Garamond" w:hAnsi="Garamond"/>
        </w:rPr>
      </w:pPr>
    </w:p>
    <w:p w:rsidR="00BE2711" w:rsidRDefault="00AF6075" w:rsidP="00BE2711">
      <w:pPr>
        <w:spacing w:line="360" w:lineRule="auto"/>
        <w:ind w:left="284" w:right="284"/>
        <w:jc w:val="both"/>
        <w:rPr>
          <w:rFonts w:ascii="Garamond" w:hAnsi="Garamond"/>
        </w:rPr>
      </w:pPr>
      <w:proofErr w:type="gramStart"/>
      <w:r w:rsidRPr="00BE2711">
        <w:rPr>
          <w:rFonts w:ascii="Garamond" w:hAnsi="Garamond"/>
        </w:rPr>
        <w:t>pensiero</w:t>
      </w:r>
      <w:proofErr w:type="gramEnd"/>
      <w:r w:rsidRPr="00BE2711">
        <w:rPr>
          <w:rFonts w:ascii="Garamond" w:hAnsi="Garamond"/>
        </w:rPr>
        <w:t xml:space="preserve">, ma soprattutto la realtà effettuale in cui ogni uomo si trova a vivere nel </w:t>
      </w:r>
      <w:r w:rsidRPr="00BE2711">
        <w:rPr>
          <w:rFonts w:ascii="Garamond" w:hAnsi="Garamond"/>
          <w:i/>
          <w:iCs/>
        </w:rPr>
        <w:t xml:space="preserve">qui e ora </w:t>
      </w:r>
      <w:r w:rsidRPr="00BE2711">
        <w:rPr>
          <w:rFonts w:ascii="Garamond" w:hAnsi="Garamond"/>
        </w:rPr>
        <w:t>dei nostri giorni».</w:t>
      </w:r>
    </w:p>
    <w:p w:rsidR="00AF6075" w:rsidRPr="00BE2711" w:rsidRDefault="00AF6075" w:rsidP="00BE2711">
      <w:pPr>
        <w:spacing w:line="360" w:lineRule="auto"/>
        <w:ind w:left="284" w:right="284"/>
        <w:jc w:val="both"/>
        <w:rPr>
          <w:rFonts w:ascii="Garamond" w:hAnsi="Garamond"/>
        </w:rPr>
      </w:pPr>
      <w:r w:rsidRPr="00BE2711">
        <w:rPr>
          <w:rFonts w:ascii="Garamond" w:hAnsi="Garamond"/>
        </w:rPr>
        <w:t xml:space="preserve">Nel congedarci a noi non resta che augurare a tutti gli spettatori </w:t>
      </w:r>
      <w:proofErr w:type="gramStart"/>
      <w:r w:rsidRPr="00BE2711">
        <w:rPr>
          <w:rFonts w:ascii="Garamond" w:hAnsi="Garamond"/>
        </w:rPr>
        <w:t>sensibili un</w:t>
      </w:r>
      <w:proofErr w:type="gramEnd"/>
      <w:r w:rsidRPr="00BE2711">
        <w:rPr>
          <w:rFonts w:ascii="Garamond" w:hAnsi="Garamond"/>
        </w:rPr>
        <w:t xml:space="preserve"> buon viaggio, nella consapevolezza di essere idealmente accompagnati, in questo crocevia di terra e di acqua, di nutrimento e di nutrimenti, di </w:t>
      </w:r>
      <w:proofErr w:type="spellStart"/>
      <w:r w:rsidRPr="00BE2711">
        <w:rPr>
          <w:rFonts w:ascii="Garamond" w:hAnsi="Garamond"/>
        </w:rPr>
        <w:t>saperi</w:t>
      </w:r>
      <w:proofErr w:type="spellEnd"/>
      <w:r w:rsidRPr="00BE2711">
        <w:rPr>
          <w:rFonts w:ascii="Garamond" w:hAnsi="Garamond"/>
        </w:rPr>
        <w:t xml:space="preserve"> e di dialoghi dall’</w:t>
      </w:r>
      <w:r w:rsidRPr="00BE2711">
        <w:rPr>
          <w:rFonts w:ascii="Garamond" w:hAnsi="Garamond"/>
          <w:i/>
        </w:rPr>
        <w:t>Ode al pane</w:t>
      </w:r>
      <w:r w:rsidRPr="00BE2711">
        <w:rPr>
          <w:rFonts w:ascii="Garamond" w:hAnsi="Garamond"/>
        </w:rPr>
        <w:t xml:space="preserve"> di Pablo Neruda. </w:t>
      </w:r>
    </w:p>
    <w:p w:rsidR="00AF6075" w:rsidRDefault="00AF6075" w:rsidP="00BE2711">
      <w:pPr>
        <w:spacing w:line="360" w:lineRule="auto"/>
        <w:ind w:left="284" w:right="284"/>
        <w:jc w:val="both"/>
        <w:rPr>
          <w:rFonts w:ascii="Garamond" w:hAnsi="Garamond"/>
        </w:rPr>
      </w:pPr>
      <w:r w:rsidRPr="00BE2711">
        <w:rPr>
          <w:rFonts w:ascii="Garamond" w:hAnsi="Garamond"/>
        </w:rPr>
        <w:t xml:space="preserve">Un componimento questo che solo un «poeta totale» come il genio cileno, così attento alle ragioni del vivere umano e al valore insostituibile delle cose che circondano l’uomo, anche </w:t>
      </w:r>
      <w:proofErr w:type="gramStart"/>
      <w:r w:rsidRPr="00BE2711">
        <w:rPr>
          <w:rFonts w:ascii="Garamond" w:hAnsi="Garamond"/>
        </w:rPr>
        <w:t>le più minuscole ed elementari</w:t>
      </w:r>
      <w:proofErr w:type="gramEnd"/>
      <w:r w:rsidRPr="00BE2711">
        <w:rPr>
          <w:rFonts w:ascii="Garamond" w:hAnsi="Garamond"/>
        </w:rPr>
        <w:t>, poteva regalarci.</w:t>
      </w:r>
      <w:r w:rsidR="00BE2711" w:rsidRPr="00BE2711">
        <w:rPr>
          <w:rFonts w:ascii="Garamond" w:hAnsi="Garamond"/>
        </w:rPr>
        <w:t xml:space="preserve"> </w:t>
      </w:r>
    </w:p>
    <w:p w:rsidR="00F647AA" w:rsidRDefault="00F647AA" w:rsidP="00BE2711">
      <w:pPr>
        <w:spacing w:line="360" w:lineRule="auto"/>
        <w:ind w:left="284" w:right="284"/>
        <w:jc w:val="both"/>
        <w:rPr>
          <w:rFonts w:ascii="Garamond" w:hAnsi="Garamond"/>
        </w:rPr>
      </w:pPr>
    </w:p>
    <w:p w:rsidR="00F647AA" w:rsidRDefault="00F647AA" w:rsidP="00BE2711">
      <w:pPr>
        <w:spacing w:line="360" w:lineRule="auto"/>
        <w:ind w:left="284" w:right="284"/>
        <w:jc w:val="both"/>
        <w:rPr>
          <w:rFonts w:ascii="Garamond" w:hAnsi="Garamond"/>
        </w:rPr>
      </w:pPr>
    </w:p>
    <w:p w:rsidR="00F647AA" w:rsidRDefault="00F647AA" w:rsidP="00BE2711">
      <w:pPr>
        <w:spacing w:line="360" w:lineRule="auto"/>
        <w:ind w:left="284" w:right="284"/>
        <w:jc w:val="both"/>
        <w:rPr>
          <w:rFonts w:ascii="Garamond" w:hAnsi="Garamond"/>
        </w:rPr>
      </w:pPr>
    </w:p>
    <w:p w:rsidR="00F647AA" w:rsidRDefault="00225842" w:rsidP="00BE2711">
      <w:pPr>
        <w:spacing w:line="360" w:lineRule="auto"/>
        <w:ind w:left="284" w:right="284"/>
        <w:jc w:val="both"/>
        <w:rPr>
          <w:rFonts w:ascii="Garamond" w:hAnsi="Garamond"/>
        </w:rPr>
      </w:pPr>
      <w:r>
        <w:rPr>
          <w:rFonts w:ascii="Garamond" w:hAnsi="Garamond"/>
          <w:noProof/>
          <w:lang w:eastAsia="it-IT"/>
        </w:rPr>
        <w:drawing>
          <wp:inline distT="0" distB="0" distL="0" distR="0">
            <wp:extent cx="2867025" cy="1590675"/>
            <wp:effectExtent l="0" t="0" r="9525"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ne.jpg"/>
                    <pic:cNvPicPr/>
                  </pic:nvPicPr>
                  <pic:blipFill>
                    <a:blip r:embed="rId10">
                      <a:extLst>
                        <a:ext uri="{28A0092B-C50C-407E-A947-70E740481C1C}">
                          <a14:useLocalDpi xmlns:a14="http://schemas.microsoft.com/office/drawing/2010/main" val="0"/>
                        </a:ext>
                      </a:extLst>
                    </a:blip>
                    <a:stretch>
                      <a:fillRect/>
                    </a:stretch>
                  </pic:blipFill>
                  <pic:spPr>
                    <a:xfrm>
                      <a:off x="0" y="0"/>
                      <a:ext cx="2867025" cy="1590675"/>
                    </a:xfrm>
                    <a:prstGeom prst="rect">
                      <a:avLst/>
                    </a:prstGeom>
                    <a:effectLst>
                      <a:softEdge rad="38100"/>
                    </a:effectLst>
                  </pic:spPr>
                </pic:pic>
              </a:graphicData>
            </a:graphic>
          </wp:inline>
        </w:drawing>
      </w:r>
      <w:r>
        <w:rPr>
          <w:rFonts w:ascii="Garamond" w:hAnsi="Garamond"/>
          <w:noProof/>
          <w:lang w:eastAsia="it-IT"/>
        </w:rPr>
        <w:drawing>
          <wp:inline distT="0" distB="0" distL="0" distR="0">
            <wp:extent cx="2631885" cy="1776871"/>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ordi_di_una_civilta_contadina_0008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5722" cy="1779462"/>
                    </a:xfrm>
                    <a:prstGeom prst="rect">
                      <a:avLst/>
                    </a:prstGeom>
                    <a:effectLst>
                      <a:softEdge rad="76200"/>
                    </a:effectLst>
                  </pic:spPr>
                </pic:pic>
              </a:graphicData>
            </a:graphic>
          </wp:inline>
        </w:drawing>
      </w:r>
    </w:p>
    <w:p w:rsidR="00F647AA" w:rsidRDefault="00F647AA" w:rsidP="00BE2711">
      <w:pPr>
        <w:spacing w:line="360" w:lineRule="auto"/>
        <w:ind w:left="284" w:right="284"/>
        <w:jc w:val="both"/>
        <w:rPr>
          <w:rFonts w:ascii="Garamond" w:hAnsi="Garamond"/>
        </w:rPr>
      </w:pPr>
    </w:p>
    <w:p w:rsidR="00F647AA" w:rsidRDefault="00F647AA" w:rsidP="00BE2711">
      <w:pPr>
        <w:spacing w:line="360" w:lineRule="auto"/>
        <w:ind w:left="284" w:right="284"/>
        <w:jc w:val="both"/>
        <w:rPr>
          <w:rFonts w:ascii="Garamond" w:hAnsi="Garamond"/>
        </w:rPr>
      </w:pPr>
    </w:p>
    <w:p w:rsidR="00F647AA" w:rsidRDefault="00225842" w:rsidP="00D6060C">
      <w:pPr>
        <w:spacing w:line="360" w:lineRule="auto"/>
        <w:ind w:left="284" w:right="284"/>
        <w:jc w:val="both"/>
        <w:rPr>
          <w:rFonts w:ascii="Garamond" w:hAnsi="Garamond"/>
        </w:rPr>
      </w:pPr>
      <w:r>
        <w:rPr>
          <w:rFonts w:ascii="Garamond" w:hAnsi="Garamond"/>
          <w:noProof/>
          <w:lang w:eastAsia="it-IT"/>
        </w:rPr>
        <w:drawing>
          <wp:inline distT="0" distB="0" distL="0" distR="0" wp14:anchorId="75AD0ACB" wp14:editId="0A8414D8">
            <wp:extent cx="2762916" cy="2781152"/>
            <wp:effectExtent l="0" t="0" r="0" b="63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rra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7012" cy="2785275"/>
                    </a:xfrm>
                    <a:prstGeom prst="rect">
                      <a:avLst/>
                    </a:prstGeom>
                    <a:effectLst>
                      <a:softEdge rad="76200"/>
                    </a:effectLst>
                  </pic:spPr>
                </pic:pic>
              </a:graphicData>
            </a:graphic>
          </wp:inline>
        </w:drawing>
      </w:r>
      <w:r>
        <w:rPr>
          <w:rFonts w:ascii="Garamond" w:hAnsi="Garamond"/>
          <w:noProof/>
          <w:lang w:eastAsia="it-IT"/>
        </w:rPr>
        <w:drawing>
          <wp:inline distT="0" distB="0" distL="0" distR="0" wp14:anchorId="08206921" wp14:editId="5E6DD57A">
            <wp:extent cx="2654300" cy="1933028"/>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a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53922" cy="1932753"/>
                    </a:xfrm>
                    <a:prstGeom prst="rect">
                      <a:avLst/>
                    </a:prstGeom>
                    <a:effectLst>
                      <a:softEdge rad="76200"/>
                    </a:effectLst>
                  </pic:spPr>
                </pic:pic>
              </a:graphicData>
            </a:graphic>
          </wp:inline>
        </w:drawing>
      </w:r>
    </w:p>
    <w:p w:rsidR="00D6060C" w:rsidRDefault="00D6060C" w:rsidP="00F647AA">
      <w:pPr>
        <w:spacing w:line="360" w:lineRule="auto"/>
        <w:ind w:left="284" w:right="284"/>
        <w:jc w:val="center"/>
        <w:rPr>
          <w:rFonts w:ascii="Garamond" w:hAnsi="Garamond"/>
          <w:b/>
          <w:color w:val="FF0000"/>
        </w:rPr>
      </w:pPr>
    </w:p>
    <w:p w:rsidR="00F647AA" w:rsidRPr="00506D36" w:rsidRDefault="00F647AA" w:rsidP="00F647AA">
      <w:pPr>
        <w:spacing w:line="360" w:lineRule="auto"/>
        <w:ind w:left="284" w:right="284"/>
        <w:jc w:val="center"/>
        <w:rPr>
          <w:rFonts w:ascii="Garamond" w:hAnsi="Garamond"/>
          <w:b/>
          <w:color w:val="FF0000"/>
        </w:rPr>
      </w:pPr>
      <w:r w:rsidRPr="00506D36">
        <w:rPr>
          <w:rFonts w:ascii="Garamond" w:hAnsi="Garamond"/>
          <w:b/>
          <w:color w:val="FF0000"/>
        </w:rPr>
        <w:t>ODE AL PANE</w:t>
      </w:r>
    </w:p>
    <w:p w:rsidR="00F647AA" w:rsidRDefault="00F647AA" w:rsidP="00BE2711">
      <w:pPr>
        <w:spacing w:line="360" w:lineRule="auto"/>
        <w:ind w:left="284" w:right="284"/>
        <w:jc w:val="both"/>
        <w:rPr>
          <w:rFonts w:ascii="Garamond" w:hAnsi="Garamond"/>
        </w:rPr>
      </w:pPr>
    </w:p>
    <w:p w:rsidR="00F647AA" w:rsidRDefault="00F647AA" w:rsidP="00F647AA">
      <w:pPr>
        <w:ind w:left="284" w:right="284"/>
        <w:jc w:val="both"/>
        <w:rPr>
          <w:rFonts w:ascii="Garamond" w:hAnsi="Garamond"/>
          <w:sz w:val="20"/>
          <w:szCs w:val="20"/>
        </w:rPr>
        <w:sectPr w:rsidR="00F647AA">
          <w:headerReference w:type="default" r:id="rId14"/>
          <w:footerReference w:type="default" r:id="rId15"/>
          <w:pgSz w:w="11906" w:h="16838"/>
          <w:pgMar w:top="1417" w:right="1134" w:bottom="1134" w:left="1134" w:header="708" w:footer="708" w:gutter="0"/>
          <w:cols w:space="708"/>
          <w:docGrid w:linePitch="360"/>
        </w:sectPr>
      </w:pP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lastRenderedPageBreak/>
        <w:t>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con</w:t>
      </w:r>
      <w:proofErr w:type="gramEnd"/>
      <w:r w:rsidRPr="00F647AA">
        <w:rPr>
          <w:rFonts w:ascii="Garamond" w:hAnsi="Garamond"/>
          <w:sz w:val="19"/>
          <w:szCs w:val="19"/>
        </w:rPr>
        <w:t xml:space="preserve"> farina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acqua</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fuoco</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Lieviti.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spesso</w:t>
      </w:r>
      <w:proofErr w:type="gramEnd"/>
      <w:r w:rsidRPr="00F647AA">
        <w:rPr>
          <w:rFonts w:ascii="Garamond" w:hAnsi="Garamond"/>
          <w:sz w:val="19"/>
          <w:szCs w:val="19"/>
        </w:rPr>
        <w:t xml:space="preserve"> e leggero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coricato</w:t>
      </w:r>
      <w:proofErr w:type="gramEnd"/>
      <w:r w:rsidRPr="00F647AA">
        <w:rPr>
          <w:rFonts w:ascii="Garamond" w:hAnsi="Garamond"/>
          <w:sz w:val="19"/>
          <w:szCs w:val="19"/>
        </w:rPr>
        <w:t xml:space="preserve"> e rotondo,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ripeti</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il</w:t>
      </w:r>
      <w:proofErr w:type="gramEnd"/>
      <w:r w:rsidRPr="00F647AA">
        <w:rPr>
          <w:rFonts w:ascii="Garamond" w:hAnsi="Garamond"/>
          <w:sz w:val="19"/>
          <w:szCs w:val="19"/>
        </w:rPr>
        <w:t xml:space="preserve"> ventre</w:t>
      </w:r>
    </w:p>
    <w:p w:rsidR="00F647AA" w:rsidRPr="00F647AA" w:rsidRDefault="00F647AA" w:rsidP="00F647AA">
      <w:pPr>
        <w:ind w:left="284" w:right="284"/>
        <w:jc w:val="both"/>
        <w:rPr>
          <w:rFonts w:ascii="Garamond" w:hAnsi="Garamond"/>
          <w:sz w:val="19"/>
          <w:szCs w:val="19"/>
        </w:rPr>
      </w:pP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della</w:t>
      </w:r>
      <w:proofErr w:type="gramEnd"/>
      <w:r w:rsidRPr="00F647AA">
        <w:rPr>
          <w:rFonts w:ascii="Garamond" w:hAnsi="Garamond"/>
          <w:sz w:val="19"/>
          <w:szCs w:val="19"/>
        </w:rPr>
        <w:t xml:space="preserve"> madre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equinoziale</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germinazione</w:t>
      </w:r>
      <w:proofErr w:type="gramEnd"/>
      <w:r w:rsidRPr="00F647AA">
        <w:rPr>
          <w:rFonts w:ascii="Garamond" w:hAnsi="Garamond"/>
          <w:sz w:val="19"/>
          <w:szCs w:val="19"/>
        </w:rPr>
        <w:t xml:space="preserve">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terrestre</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che</w:t>
      </w:r>
      <w:proofErr w:type="gramEnd"/>
      <w:r w:rsidRPr="00F647AA">
        <w:rPr>
          <w:rFonts w:ascii="Garamond" w:hAnsi="Garamond"/>
          <w:sz w:val="19"/>
          <w:szCs w:val="19"/>
        </w:rPr>
        <w:t xml:space="preserve"> facile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che profondo sei!</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Sul vassoio bianco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della</w:t>
      </w:r>
      <w:proofErr w:type="gramEnd"/>
      <w:r w:rsidRPr="00F647AA">
        <w:rPr>
          <w:rFonts w:ascii="Garamond" w:hAnsi="Garamond"/>
          <w:sz w:val="19"/>
          <w:szCs w:val="19"/>
        </w:rPr>
        <w:t xml:space="preserve"> panetteria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si</w:t>
      </w:r>
      <w:proofErr w:type="gramEnd"/>
      <w:r w:rsidRPr="00F647AA">
        <w:rPr>
          <w:rFonts w:ascii="Garamond" w:hAnsi="Garamond"/>
          <w:sz w:val="19"/>
          <w:szCs w:val="19"/>
        </w:rPr>
        <w:t xml:space="preserve"> allungano le tue file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come</w:t>
      </w:r>
      <w:proofErr w:type="gramEnd"/>
      <w:r w:rsidRPr="00F647AA">
        <w:rPr>
          <w:rFonts w:ascii="Garamond" w:hAnsi="Garamond"/>
          <w:sz w:val="19"/>
          <w:szCs w:val="19"/>
        </w:rPr>
        <w:t xml:space="preserve"> utensili, piatti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o</w:t>
      </w:r>
      <w:proofErr w:type="gramEnd"/>
      <w:r w:rsidRPr="00F647AA">
        <w:rPr>
          <w:rFonts w:ascii="Garamond" w:hAnsi="Garamond"/>
          <w:sz w:val="19"/>
          <w:szCs w:val="19"/>
        </w:rPr>
        <w:t xml:space="preserve"> fogli,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d’improvviso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w:t>
      </w:r>
      <w:proofErr w:type="gramEnd"/>
      <w:r w:rsidRPr="00F647AA">
        <w:rPr>
          <w:rFonts w:ascii="Garamond" w:hAnsi="Garamond"/>
          <w:sz w:val="19"/>
          <w:szCs w:val="19"/>
        </w:rPr>
        <w:t xml:space="preserve">onda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della</w:t>
      </w:r>
      <w:proofErr w:type="gramEnd"/>
      <w:r w:rsidRPr="00F647AA">
        <w:rPr>
          <w:rFonts w:ascii="Garamond" w:hAnsi="Garamond"/>
          <w:sz w:val="19"/>
          <w:szCs w:val="19"/>
        </w:rPr>
        <w:t xml:space="preserve"> vita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congiunzione del germe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del fuoco,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cresci</w:t>
      </w:r>
      <w:proofErr w:type="gramEnd"/>
      <w:r w:rsidRPr="00F647AA">
        <w:rPr>
          <w:rFonts w:ascii="Garamond" w:hAnsi="Garamond"/>
          <w:sz w:val="19"/>
          <w:szCs w:val="19"/>
        </w:rPr>
        <w:t>, cresci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subito</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come</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cintola</w:t>
      </w:r>
      <w:proofErr w:type="gramEnd"/>
      <w:r w:rsidRPr="00F647AA">
        <w:rPr>
          <w:rFonts w:ascii="Garamond" w:hAnsi="Garamond"/>
          <w:sz w:val="19"/>
          <w:szCs w:val="19"/>
        </w:rPr>
        <w:t>, bocca, seni,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colline</w:t>
      </w:r>
      <w:proofErr w:type="gramEnd"/>
      <w:r w:rsidRPr="00F647AA">
        <w:rPr>
          <w:rFonts w:ascii="Garamond" w:hAnsi="Garamond"/>
          <w:sz w:val="19"/>
          <w:szCs w:val="19"/>
        </w:rPr>
        <w:t xml:space="preserve"> della terra,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vite</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 xml:space="preserve"> </w:t>
      </w:r>
      <w:proofErr w:type="gramStart"/>
      <w:r w:rsidRPr="00F647AA">
        <w:rPr>
          <w:rFonts w:ascii="Garamond" w:hAnsi="Garamond"/>
          <w:sz w:val="19"/>
          <w:szCs w:val="19"/>
        </w:rPr>
        <w:t>cresce</w:t>
      </w:r>
      <w:proofErr w:type="gramEnd"/>
      <w:r w:rsidRPr="00F647AA">
        <w:rPr>
          <w:rFonts w:ascii="Garamond" w:hAnsi="Garamond"/>
          <w:sz w:val="19"/>
          <w:szCs w:val="19"/>
        </w:rPr>
        <w:t xml:space="preserve"> il calore, ti inonda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pienezza, il vento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della</w:t>
      </w:r>
      <w:proofErr w:type="gramEnd"/>
      <w:r w:rsidRPr="00F647AA">
        <w:rPr>
          <w:rFonts w:ascii="Garamond" w:hAnsi="Garamond"/>
          <w:sz w:val="19"/>
          <w:szCs w:val="19"/>
        </w:rPr>
        <w:t xml:space="preserve"> fecondità,</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 xml:space="preserve"> </w:t>
      </w:r>
      <w:proofErr w:type="gramStart"/>
      <w:r w:rsidRPr="00F647AA">
        <w:rPr>
          <w:rFonts w:ascii="Garamond" w:hAnsi="Garamond"/>
          <w:sz w:val="19"/>
          <w:szCs w:val="19"/>
        </w:rPr>
        <w:t>ed</w:t>
      </w:r>
      <w:proofErr w:type="gramEnd"/>
      <w:r w:rsidRPr="00F647AA">
        <w:rPr>
          <w:rFonts w:ascii="Garamond" w:hAnsi="Garamond"/>
          <w:sz w:val="19"/>
          <w:szCs w:val="19"/>
        </w:rPr>
        <w:t xml:space="preserve"> allora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resta</w:t>
      </w:r>
      <w:proofErr w:type="gramEnd"/>
      <w:r w:rsidRPr="00F647AA">
        <w:rPr>
          <w:rFonts w:ascii="Garamond" w:hAnsi="Garamond"/>
          <w:sz w:val="19"/>
          <w:szCs w:val="19"/>
        </w:rPr>
        <w:t xml:space="preserve"> immobile il tuo colore d’oro,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quando furono gravidi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w:t>
      </w:r>
      <w:proofErr w:type="gramEnd"/>
      <w:r w:rsidRPr="00F647AA">
        <w:rPr>
          <w:rFonts w:ascii="Garamond" w:hAnsi="Garamond"/>
          <w:sz w:val="19"/>
          <w:szCs w:val="19"/>
        </w:rPr>
        <w:t xml:space="preserve"> tuoi piccoli ventri,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cicatrice bruna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lasciò</w:t>
      </w:r>
      <w:proofErr w:type="gramEnd"/>
      <w:r w:rsidRPr="00F647AA">
        <w:rPr>
          <w:rFonts w:ascii="Garamond" w:hAnsi="Garamond"/>
          <w:sz w:val="19"/>
          <w:szCs w:val="19"/>
        </w:rPr>
        <w:t xml:space="preserve"> la sua bruciatura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su</w:t>
      </w:r>
      <w:proofErr w:type="gramEnd"/>
      <w:r w:rsidRPr="00F647AA">
        <w:rPr>
          <w:rFonts w:ascii="Garamond" w:hAnsi="Garamond"/>
          <w:sz w:val="19"/>
          <w:szCs w:val="19"/>
        </w:rPr>
        <w:t xml:space="preserve"> tutto il tuo dorato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sistema</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di</w:t>
      </w:r>
      <w:proofErr w:type="gramEnd"/>
      <w:r w:rsidRPr="00F647AA">
        <w:rPr>
          <w:rFonts w:ascii="Garamond" w:hAnsi="Garamond"/>
          <w:sz w:val="19"/>
          <w:szCs w:val="19"/>
        </w:rPr>
        <w:t xml:space="preserve"> emisferi.</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Ora,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intatto</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sei</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azione</w:t>
      </w:r>
      <w:proofErr w:type="gramEnd"/>
      <w:r w:rsidRPr="00F647AA">
        <w:rPr>
          <w:rFonts w:ascii="Garamond" w:hAnsi="Garamond"/>
          <w:sz w:val="19"/>
          <w:szCs w:val="19"/>
        </w:rPr>
        <w:t xml:space="preserve"> di uomo,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miracolo</w:t>
      </w:r>
      <w:proofErr w:type="gramEnd"/>
      <w:r w:rsidRPr="00F647AA">
        <w:rPr>
          <w:rFonts w:ascii="Garamond" w:hAnsi="Garamond"/>
          <w:sz w:val="19"/>
          <w:szCs w:val="19"/>
        </w:rPr>
        <w:t xml:space="preserve"> ripetuto,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volontà</w:t>
      </w:r>
      <w:proofErr w:type="gramEnd"/>
      <w:r w:rsidRPr="00F647AA">
        <w:rPr>
          <w:rFonts w:ascii="Garamond" w:hAnsi="Garamond"/>
          <w:sz w:val="19"/>
          <w:szCs w:val="19"/>
        </w:rPr>
        <w:t xml:space="preserve"> della vita.</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Oh, pane di ogni bocca,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non</w:t>
      </w:r>
      <w:proofErr w:type="gramEnd"/>
      <w:r w:rsidRPr="00F647AA">
        <w:rPr>
          <w:rFonts w:ascii="Garamond" w:hAnsi="Garamond"/>
          <w:sz w:val="19"/>
          <w:szCs w:val="19"/>
        </w:rPr>
        <w:t xml:space="preserve">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ti</w:t>
      </w:r>
      <w:proofErr w:type="gramEnd"/>
      <w:r w:rsidRPr="00F647AA">
        <w:rPr>
          <w:rFonts w:ascii="Garamond" w:hAnsi="Garamond"/>
          <w:sz w:val="19"/>
          <w:szCs w:val="19"/>
        </w:rPr>
        <w:t xml:space="preserve"> imploreremo,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lastRenderedPageBreak/>
        <w:t>noi</w:t>
      </w:r>
      <w:proofErr w:type="gramEnd"/>
      <w:r w:rsidRPr="00F647AA">
        <w:rPr>
          <w:rFonts w:ascii="Garamond" w:hAnsi="Garamond"/>
          <w:sz w:val="19"/>
          <w:szCs w:val="19"/>
        </w:rPr>
        <w:t xml:space="preserve"> uomini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non</w:t>
      </w:r>
      <w:proofErr w:type="gramEnd"/>
      <w:r w:rsidRPr="00F647AA">
        <w:rPr>
          <w:rFonts w:ascii="Garamond" w:hAnsi="Garamond"/>
          <w:sz w:val="19"/>
          <w:szCs w:val="19"/>
        </w:rPr>
        <w:t xml:space="preserve"> siamo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mendicanti</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di</w:t>
      </w:r>
      <w:proofErr w:type="gramEnd"/>
      <w:r w:rsidRPr="00F647AA">
        <w:rPr>
          <w:rFonts w:ascii="Garamond" w:hAnsi="Garamond"/>
          <w:sz w:val="19"/>
          <w:szCs w:val="19"/>
        </w:rPr>
        <w:t xml:space="preserve"> vaghi dei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o</w:t>
      </w:r>
      <w:proofErr w:type="gramEnd"/>
      <w:r w:rsidRPr="00F647AA">
        <w:rPr>
          <w:rFonts w:ascii="Garamond" w:hAnsi="Garamond"/>
          <w:sz w:val="19"/>
          <w:szCs w:val="19"/>
        </w:rPr>
        <w:t xml:space="preserve"> di oscuri demoni: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w:t>
      </w:r>
      <w:proofErr w:type="gramEnd"/>
      <w:r w:rsidRPr="00F647AA">
        <w:rPr>
          <w:rFonts w:ascii="Garamond" w:hAnsi="Garamond"/>
          <w:sz w:val="19"/>
          <w:szCs w:val="19"/>
        </w:rPr>
        <w:t xml:space="preserve"> mare e della terra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faremo</w:t>
      </w:r>
      <w:proofErr w:type="gramEnd"/>
      <w:r w:rsidRPr="00F647AA">
        <w:rPr>
          <w:rFonts w:ascii="Garamond" w:hAnsi="Garamond"/>
          <w:sz w:val="19"/>
          <w:szCs w:val="19"/>
        </w:rPr>
        <w:t xml:space="preserve"> 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coltiveremo</w:t>
      </w:r>
      <w:proofErr w:type="gramEnd"/>
      <w:r w:rsidRPr="00F647AA">
        <w:rPr>
          <w:rFonts w:ascii="Garamond" w:hAnsi="Garamond"/>
          <w:sz w:val="19"/>
          <w:szCs w:val="19"/>
        </w:rPr>
        <w:t xml:space="preserve">  a grano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terra e i pianeti,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il</w:t>
      </w:r>
      <w:proofErr w:type="gramEnd"/>
      <w:r w:rsidRPr="00F647AA">
        <w:rPr>
          <w:rFonts w:ascii="Garamond" w:hAnsi="Garamond"/>
          <w:sz w:val="19"/>
          <w:szCs w:val="19"/>
        </w:rPr>
        <w:t xml:space="preserve"> pane di ogni bocca,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di</w:t>
      </w:r>
      <w:proofErr w:type="gramEnd"/>
      <w:r w:rsidRPr="00F647AA">
        <w:rPr>
          <w:rFonts w:ascii="Garamond" w:hAnsi="Garamond"/>
          <w:sz w:val="19"/>
          <w:szCs w:val="19"/>
        </w:rPr>
        <w:t xml:space="preserve"> ogni uomo,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ogni</w:t>
      </w:r>
      <w:proofErr w:type="gramEnd"/>
      <w:r w:rsidRPr="00F647AA">
        <w:rPr>
          <w:rFonts w:ascii="Garamond" w:hAnsi="Garamond"/>
          <w:sz w:val="19"/>
          <w:szCs w:val="19"/>
        </w:rPr>
        <w:t xml:space="preserve"> giorno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arriverà</w:t>
      </w:r>
      <w:proofErr w:type="gramEnd"/>
      <w:r w:rsidRPr="00F647AA">
        <w:rPr>
          <w:rFonts w:ascii="Garamond" w:hAnsi="Garamond"/>
          <w:sz w:val="19"/>
          <w:szCs w:val="19"/>
        </w:rPr>
        <w:t xml:space="preserve"> perché andammo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w:t>
      </w:r>
      <w:proofErr w:type="gramEnd"/>
      <w:r w:rsidRPr="00F647AA">
        <w:rPr>
          <w:rFonts w:ascii="Garamond" w:hAnsi="Garamond"/>
          <w:sz w:val="19"/>
          <w:szCs w:val="19"/>
        </w:rPr>
        <w:t xml:space="preserve"> seminarlo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a produrlo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non</w:t>
      </w:r>
      <w:proofErr w:type="gramEnd"/>
      <w:r w:rsidRPr="00F647AA">
        <w:rPr>
          <w:rFonts w:ascii="Garamond" w:hAnsi="Garamond"/>
          <w:sz w:val="19"/>
          <w:szCs w:val="19"/>
        </w:rPr>
        <w:t xml:space="preserve"> per un uomo solo ma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per</w:t>
      </w:r>
      <w:proofErr w:type="gramEnd"/>
      <w:r w:rsidRPr="00F647AA">
        <w:rPr>
          <w:rFonts w:ascii="Garamond" w:hAnsi="Garamond"/>
          <w:sz w:val="19"/>
          <w:szCs w:val="19"/>
        </w:rPr>
        <w:t xml:space="preserve"> tutti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il</w:t>
      </w:r>
      <w:proofErr w:type="gramEnd"/>
      <w:r w:rsidRPr="00F647AA">
        <w:rPr>
          <w:rFonts w:ascii="Garamond" w:hAnsi="Garamond"/>
          <w:sz w:val="19"/>
          <w:szCs w:val="19"/>
        </w:rPr>
        <w:t xml:space="preserve"> pane, il 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per</w:t>
      </w:r>
      <w:proofErr w:type="gramEnd"/>
      <w:r w:rsidRPr="00F647AA">
        <w:rPr>
          <w:rFonts w:ascii="Garamond" w:hAnsi="Garamond"/>
          <w:sz w:val="19"/>
          <w:szCs w:val="19"/>
        </w:rPr>
        <w:t xml:space="preserve"> tutti i popoli,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con esso ciò che ha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forma</w:t>
      </w:r>
      <w:proofErr w:type="gramEnd"/>
      <w:r w:rsidRPr="00F647AA">
        <w:rPr>
          <w:rFonts w:ascii="Garamond" w:hAnsi="Garamond"/>
          <w:sz w:val="19"/>
          <w:szCs w:val="19"/>
        </w:rPr>
        <w:t xml:space="preserve"> e sapore di 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divideremo</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terra,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la</w:t>
      </w:r>
      <w:proofErr w:type="gramEnd"/>
      <w:r w:rsidRPr="00F647AA">
        <w:rPr>
          <w:rFonts w:ascii="Garamond" w:hAnsi="Garamond"/>
          <w:sz w:val="19"/>
          <w:szCs w:val="19"/>
        </w:rPr>
        <w:t xml:space="preserve"> bellezza,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w:t>
      </w:r>
      <w:proofErr w:type="gramEnd"/>
      <w:r w:rsidRPr="00F647AA">
        <w:rPr>
          <w:rFonts w:ascii="Garamond" w:hAnsi="Garamond"/>
          <w:sz w:val="19"/>
          <w:szCs w:val="19"/>
        </w:rPr>
        <w:t>amore, tutto questo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ha</w:t>
      </w:r>
      <w:proofErr w:type="gramEnd"/>
      <w:r w:rsidRPr="00F647AA">
        <w:rPr>
          <w:rFonts w:ascii="Garamond" w:hAnsi="Garamond"/>
          <w:sz w:val="19"/>
          <w:szCs w:val="19"/>
        </w:rPr>
        <w:t xml:space="preserve"> sapore di 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forma</w:t>
      </w:r>
      <w:proofErr w:type="gramEnd"/>
      <w:r w:rsidRPr="00F647AA">
        <w:rPr>
          <w:rFonts w:ascii="Garamond" w:hAnsi="Garamond"/>
          <w:sz w:val="19"/>
          <w:szCs w:val="19"/>
        </w:rPr>
        <w:t xml:space="preserve"> di pane, germinazione di farina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tutto</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nacque</w:t>
      </w:r>
      <w:proofErr w:type="gramEnd"/>
      <w:r w:rsidRPr="00F647AA">
        <w:rPr>
          <w:rFonts w:ascii="Garamond" w:hAnsi="Garamond"/>
          <w:sz w:val="19"/>
          <w:szCs w:val="19"/>
        </w:rPr>
        <w:t xml:space="preserve"> per essere diviso,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per</w:t>
      </w:r>
      <w:proofErr w:type="gramEnd"/>
      <w:r w:rsidRPr="00F647AA">
        <w:rPr>
          <w:rFonts w:ascii="Garamond" w:hAnsi="Garamond"/>
          <w:sz w:val="19"/>
          <w:szCs w:val="19"/>
        </w:rPr>
        <w:t xml:space="preserve"> essere consegnato,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per</w:t>
      </w:r>
      <w:proofErr w:type="gramEnd"/>
      <w:r w:rsidRPr="00F647AA">
        <w:rPr>
          <w:rFonts w:ascii="Garamond" w:hAnsi="Garamond"/>
          <w:sz w:val="19"/>
          <w:szCs w:val="19"/>
        </w:rPr>
        <w:t xml:space="preserve"> essere moltiplicato</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Andremo coronati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di</w:t>
      </w:r>
      <w:proofErr w:type="gramEnd"/>
      <w:r w:rsidRPr="00F647AA">
        <w:rPr>
          <w:rFonts w:ascii="Garamond" w:hAnsi="Garamond"/>
          <w:sz w:val="19"/>
          <w:szCs w:val="19"/>
        </w:rPr>
        <w:t xml:space="preserve"> spighe</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 xml:space="preserve"> </w:t>
      </w:r>
      <w:proofErr w:type="gramStart"/>
      <w:r w:rsidRPr="00F647AA">
        <w:rPr>
          <w:rFonts w:ascii="Garamond" w:hAnsi="Garamond"/>
          <w:sz w:val="19"/>
          <w:szCs w:val="19"/>
        </w:rPr>
        <w:t>a</w:t>
      </w:r>
      <w:proofErr w:type="gramEnd"/>
      <w:r w:rsidRPr="00F647AA">
        <w:rPr>
          <w:rFonts w:ascii="Garamond" w:hAnsi="Garamond"/>
          <w:sz w:val="19"/>
          <w:szCs w:val="19"/>
        </w:rPr>
        <w:t xml:space="preserve"> conquistare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terra</w:t>
      </w:r>
      <w:proofErr w:type="gramEnd"/>
      <w:r w:rsidRPr="00F647AA">
        <w:rPr>
          <w:rFonts w:ascii="Garamond" w:hAnsi="Garamond"/>
          <w:sz w:val="19"/>
          <w:szCs w:val="19"/>
        </w:rPr>
        <w:t xml:space="preserve"> e </w:t>
      </w:r>
      <w:r w:rsidRPr="00F647AA">
        <w:rPr>
          <w:rFonts w:ascii="Garamond" w:hAnsi="Garamond"/>
          <w:i/>
          <w:sz w:val="19"/>
          <w:szCs w:val="19"/>
        </w:rPr>
        <w:t>pane per tutti</w:t>
      </w:r>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allora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anche</w:t>
      </w:r>
      <w:proofErr w:type="gramEnd"/>
      <w:r w:rsidRPr="00F647AA">
        <w:rPr>
          <w:rFonts w:ascii="Garamond" w:hAnsi="Garamond"/>
          <w:sz w:val="19"/>
          <w:szCs w:val="19"/>
        </w:rPr>
        <w:t xml:space="preserve"> la vita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avrà</w:t>
      </w:r>
      <w:proofErr w:type="gramEnd"/>
      <w:r w:rsidRPr="00F647AA">
        <w:rPr>
          <w:rFonts w:ascii="Garamond" w:hAnsi="Garamond"/>
          <w:sz w:val="19"/>
          <w:szCs w:val="19"/>
        </w:rPr>
        <w:t xml:space="preserve"> forma di pane,</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sarà</w:t>
      </w:r>
      <w:proofErr w:type="gramEnd"/>
      <w:r w:rsidRPr="00F647AA">
        <w:rPr>
          <w:rFonts w:ascii="Garamond" w:hAnsi="Garamond"/>
          <w:sz w:val="19"/>
          <w:szCs w:val="19"/>
        </w:rPr>
        <w:t xml:space="preserve"> semplice e profonda,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innumerevole</w:t>
      </w:r>
      <w:proofErr w:type="gramEnd"/>
      <w:r w:rsidRPr="00F647AA">
        <w:rPr>
          <w:rFonts w:ascii="Garamond" w:hAnsi="Garamond"/>
          <w:sz w:val="19"/>
          <w:szCs w:val="19"/>
        </w:rPr>
        <w:t xml:space="preserve"> e pura.</w:t>
      </w:r>
    </w:p>
    <w:p w:rsidR="00F647AA" w:rsidRPr="00F647AA" w:rsidRDefault="00F647AA" w:rsidP="00F647AA">
      <w:pPr>
        <w:ind w:left="284" w:right="284"/>
        <w:jc w:val="both"/>
        <w:rPr>
          <w:rFonts w:ascii="Garamond" w:hAnsi="Garamond"/>
          <w:sz w:val="19"/>
          <w:szCs w:val="19"/>
        </w:rPr>
      </w:pP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Tutti gli esseri</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Avranno diritto</w:t>
      </w:r>
    </w:p>
    <w:p w:rsidR="00F647AA" w:rsidRPr="00F647AA" w:rsidRDefault="00F647AA" w:rsidP="00F647AA">
      <w:pPr>
        <w:ind w:left="284" w:right="284"/>
        <w:jc w:val="both"/>
        <w:rPr>
          <w:rFonts w:ascii="Garamond" w:hAnsi="Garamond"/>
          <w:sz w:val="19"/>
          <w:szCs w:val="19"/>
        </w:rPr>
      </w:pPr>
      <w:r w:rsidRPr="00F647AA">
        <w:rPr>
          <w:rFonts w:ascii="Garamond" w:hAnsi="Garamond"/>
          <w:sz w:val="19"/>
          <w:szCs w:val="19"/>
        </w:rPr>
        <w:t>Alla terra e alla vita,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e</w:t>
      </w:r>
      <w:proofErr w:type="gramEnd"/>
      <w:r w:rsidRPr="00F647AA">
        <w:rPr>
          <w:rFonts w:ascii="Garamond" w:hAnsi="Garamond"/>
          <w:sz w:val="19"/>
          <w:szCs w:val="19"/>
        </w:rPr>
        <w:t xml:space="preserve"> così sarà il pane di domani,</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il</w:t>
      </w:r>
      <w:proofErr w:type="gramEnd"/>
      <w:r w:rsidRPr="00F647AA">
        <w:rPr>
          <w:rFonts w:ascii="Garamond" w:hAnsi="Garamond"/>
          <w:sz w:val="19"/>
          <w:szCs w:val="19"/>
        </w:rPr>
        <w:t xml:space="preserve"> pane di </w:t>
      </w:r>
      <w:r w:rsidRPr="00F647AA">
        <w:rPr>
          <w:rFonts w:ascii="Garamond" w:hAnsi="Garamond"/>
          <w:i/>
          <w:sz w:val="19"/>
          <w:szCs w:val="19"/>
        </w:rPr>
        <w:t>ogni bocca</w:t>
      </w:r>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sacro</w:t>
      </w:r>
      <w:proofErr w:type="gramEnd"/>
      <w:r w:rsidRPr="00F647AA">
        <w:rPr>
          <w:rFonts w:ascii="Garamond" w:hAnsi="Garamond"/>
          <w:sz w:val="19"/>
          <w:szCs w:val="19"/>
        </w:rPr>
        <w:t>,</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consacrato</w:t>
      </w:r>
      <w:proofErr w:type="gramEnd"/>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perché</w:t>
      </w:r>
      <w:proofErr w:type="gramEnd"/>
      <w:r w:rsidRPr="00F647AA">
        <w:rPr>
          <w:rFonts w:ascii="Garamond" w:hAnsi="Garamond"/>
          <w:sz w:val="19"/>
          <w:szCs w:val="19"/>
        </w:rPr>
        <w:t xml:space="preserve"> sarà il prodotto </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della</w:t>
      </w:r>
      <w:proofErr w:type="gramEnd"/>
      <w:r w:rsidRPr="00F647AA">
        <w:rPr>
          <w:rFonts w:ascii="Garamond" w:hAnsi="Garamond"/>
          <w:sz w:val="19"/>
          <w:szCs w:val="19"/>
        </w:rPr>
        <w:t xml:space="preserve"> più lunga e dura</w:t>
      </w:r>
    </w:p>
    <w:p w:rsidR="00F647AA" w:rsidRPr="00F647AA" w:rsidRDefault="00F647AA" w:rsidP="00F647AA">
      <w:pPr>
        <w:ind w:left="284" w:right="284"/>
        <w:jc w:val="both"/>
        <w:rPr>
          <w:rFonts w:ascii="Garamond" w:hAnsi="Garamond"/>
          <w:sz w:val="19"/>
          <w:szCs w:val="19"/>
        </w:rPr>
      </w:pPr>
      <w:proofErr w:type="gramStart"/>
      <w:r w:rsidRPr="00F647AA">
        <w:rPr>
          <w:rFonts w:ascii="Garamond" w:hAnsi="Garamond"/>
          <w:sz w:val="19"/>
          <w:szCs w:val="19"/>
        </w:rPr>
        <w:t>lotta</w:t>
      </w:r>
      <w:proofErr w:type="gramEnd"/>
      <w:r w:rsidRPr="00F647AA">
        <w:rPr>
          <w:rFonts w:ascii="Garamond" w:hAnsi="Garamond"/>
          <w:sz w:val="19"/>
          <w:szCs w:val="19"/>
        </w:rPr>
        <w:t xml:space="preserve"> umana.</w:t>
      </w:r>
    </w:p>
    <w:p w:rsidR="00F647AA" w:rsidRPr="00F647AA" w:rsidRDefault="00F647AA" w:rsidP="00F647AA">
      <w:pPr>
        <w:ind w:left="284" w:right="284"/>
        <w:jc w:val="both"/>
        <w:rPr>
          <w:rFonts w:ascii="Garamond" w:hAnsi="Garamond"/>
          <w:sz w:val="19"/>
          <w:szCs w:val="19"/>
        </w:rPr>
      </w:pPr>
    </w:p>
    <w:p w:rsidR="00F647AA" w:rsidRPr="00506D36" w:rsidRDefault="00506D36" w:rsidP="00506D36">
      <w:pPr>
        <w:spacing w:after="200" w:line="276" w:lineRule="auto"/>
        <w:jc w:val="right"/>
        <w:rPr>
          <w:rFonts w:ascii="Garamond" w:eastAsiaTheme="minorHAnsi" w:hAnsi="Garamond" w:cstheme="minorBidi"/>
          <w:sz w:val="19"/>
          <w:szCs w:val="19"/>
        </w:rPr>
        <w:sectPr w:rsidR="00F647AA" w:rsidRPr="00506D36" w:rsidSect="00F647AA">
          <w:type w:val="continuous"/>
          <w:pgSz w:w="11906" w:h="16838"/>
          <w:pgMar w:top="1417" w:right="1134" w:bottom="1134" w:left="1134" w:header="708" w:footer="708" w:gutter="0"/>
          <w:cols w:num="2" w:space="708"/>
          <w:docGrid w:linePitch="360"/>
        </w:sectPr>
      </w:pPr>
      <w:r>
        <w:rPr>
          <w:rFonts w:ascii="Garamond" w:eastAsiaTheme="minorHAnsi" w:hAnsi="Garamond" w:cstheme="minorBidi"/>
          <w:sz w:val="19"/>
          <w:szCs w:val="19"/>
        </w:rPr>
        <w:t>Pablo Neruda</w:t>
      </w:r>
    </w:p>
    <w:p w:rsidR="00F647AA" w:rsidRDefault="00F647AA" w:rsidP="00506D36">
      <w:pPr>
        <w:spacing w:line="360" w:lineRule="auto"/>
        <w:ind w:right="284"/>
        <w:rPr>
          <w:rFonts w:ascii="Garamond" w:hAnsi="Garamond"/>
        </w:rPr>
      </w:pPr>
    </w:p>
    <w:p w:rsidR="00AF6075" w:rsidRPr="00BE2711" w:rsidRDefault="00AF6075" w:rsidP="00506D36">
      <w:pPr>
        <w:spacing w:line="360" w:lineRule="auto"/>
        <w:ind w:right="284"/>
        <w:jc w:val="both"/>
        <w:rPr>
          <w:rFonts w:ascii="Garamond" w:hAnsi="Garamond"/>
        </w:rPr>
      </w:pPr>
    </w:p>
    <w:p w:rsidR="00BE2711" w:rsidRDefault="00BE2711" w:rsidP="00BE2711">
      <w:pPr>
        <w:spacing w:line="360" w:lineRule="auto"/>
        <w:ind w:left="284" w:right="284"/>
        <w:jc w:val="center"/>
        <w:rPr>
          <w:rFonts w:ascii="Garamond" w:hAnsi="Garamond"/>
          <w:b/>
          <w:color w:val="FF0000"/>
        </w:rPr>
      </w:pPr>
      <w:r>
        <w:rPr>
          <w:rFonts w:ascii="Garamond" w:hAnsi="Garamond"/>
          <w:b/>
          <w:color w:val="FF0000"/>
        </w:rPr>
        <w:t>IL PRESIDENTE DELLA REPUBBLICA</w:t>
      </w:r>
    </w:p>
    <w:p w:rsidR="003B5AE0" w:rsidRPr="00BE2711" w:rsidRDefault="00BE2711" w:rsidP="00BE2711">
      <w:pPr>
        <w:spacing w:line="360" w:lineRule="auto"/>
        <w:ind w:left="284" w:right="284"/>
        <w:jc w:val="center"/>
        <w:rPr>
          <w:rFonts w:ascii="Garamond" w:hAnsi="Garamond"/>
          <w:b/>
          <w:color w:val="FF0000"/>
        </w:rPr>
      </w:pPr>
      <w:r>
        <w:rPr>
          <w:rFonts w:ascii="Garamond" w:hAnsi="Garamond"/>
          <w:b/>
          <w:color w:val="FF0000"/>
        </w:rPr>
        <w:t>SERGIO MATTARELLA</w:t>
      </w:r>
    </w:p>
    <w:p w:rsidR="00BE2711" w:rsidRDefault="00BE2711" w:rsidP="00BE2711">
      <w:pPr>
        <w:spacing w:line="360" w:lineRule="auto"/>
        <w:ind w:left="284" w:right="284"/>
        <w:jc w:val="center"/>
        <w:rPr>
          <w:rFonts w:ascii="Garamond" w:hAnsi="Garamond"/>
          <w:b/>
          <w:color w:val="FF0000"/>
        </w:rPr>
      </w:pPr>
      <w:r>
        <w:rPr>
          <w:rFonts w:ascii="Garamond" w:hAnsi="Garamond"/>
          <w:b/>
          <w:color w:val="FF0000"/>
        </w:rPr>
        <w:t>HA CONC</w:t>
      </w:r>
      <w:r w:rsidR="003B5AE0" w:rsidRPr="00BE2711">
        <w:rPr>
          <w:rFonts w:ascii="Garamond" w:hAnsi="Garamond"/>
          <w:b/>
          <w:color w:val="FF0000"/>
        </w:rPr>
        <w:t>ESSO</w:t>
      </w:r>
    </w:p>
    <w:p w:rsidR="00BE2711" w:rsidRDefault="003B5AE0" w:rsidP="00BE2711">
      <w:pPr>
        <w:spacing w:line="360" w:lineRule="auto"/>
        <w:ind w:left="284" w:right="284"/>
        <w:jc w:val="center"/>
        <w:rPr>
          <w:rFonts w:ascii="Garamond" w:hAnsi="Garamond"/>
          <w:b/>
          <w:color w:val="FF0000"/>
        </w:rPr>
      </w:pPr>
      <w:r w:rsidRPr="00BE2711">
        <w:rPr>
          <w:rFonts w:ascii="Garamond" w:hAnsi="Garamond"/>
          <w:b/>
          <w:color w:val="FF0000"/>
        </w:rPr>
        <w:t>LA SUA TARGA PRESIDENZIALE</w:t>
      </w:r>
    </w:p>
    <w:p w:rsidR="003B5AE0" w:rsidRPr="00BE2711" w:rsidRDefault="003B5AE0" w:rsidP="00BE2711">
      <w:pPr>
        <w:spacing w:line="360" w:lineRule="auto"/>
        <w:ind w:left="284" w:right="284"/>
        <w:jc w:val="center"/>
        <w:rPr>
          <w:rFonts w:ascii="Garamond" w:hAnsi="Garamond"/>
          <w:b/>
          <w:color w:val="FF0000"/>
        </w:rPr>
      </w:pPr>
      <w:r w:rsidRPr="00BE2711">
        <w:rPr>
          <w:rFonts w:ascii="Garamond" w:hAnsi="Garamond"/>
          <w:b/>
          <w:color w:val="FF0000"/>
        </w:rPr>
        <w:t>AL DECENNALE DEL FESTIVAL</w:t>
      </w:r>
    </w:p>
    <w:p w:rsidR="003B5AE0" w:rsidRPr="00BE2711" w:rsidRDefault="003B5AE0" w:rsidP="00BE2711">
      <w:pPr>
        <w:spacing w:line="360" w:lineRule="auto"/>
        <w:ind w:left="284" w:right="284"/>
        <w:jc w:val="both"/>
        <w:rPr>
          <w:rFonts w:ascii="Garamond" w:hAnsi="Garamond"/>
          <w:color w:val="FF0000"/>
        </w:rPr>
      </w:pPr>
    </w:p>
    <w:p w:rsidR="00BE2711" w:rsidRDefault="001E4BAF" w:rsidP="00BE2711">
      <w:pPr>
        <w:spacing w:line="360" w:lineRule="auto"/>
        <w:ind w:left="284" w:right="284"/>
        <w:jc w:val="both"/>
        <w:rPr>
          <w:rFonts w:ascii="Garamond" w:hAnsi="Garamond"/>
        </w:rPr>
      </w:pPr>
      <w:r>
        <w:rPr>
          <w:rFonts w:ascii="Garamond" w:hAnsi="Garamond"/>
        </w:rPr>
        <w:t>Il P</w:t>
      </w:r>
      <w:r w:rsidR="003B5AE0" w:rsidRPr="00BE2711">
        <w:rPr>
          <w:rFonts w:ascii="Garamond" w:hAnsi="Garamond"/>
        </w:rPr>
        <w:t>residente della  Repubblica, Ser</w:t>
      </w:r>
      <w:r>
        <w:rPr>
          <w:rFonts w:ascii="Garamond" w:hAnsi="Garamond"/>
        </w:rPr>
        <w:t>gio Mattarella, ha concesso la S</w:t>
      </w:r>
      <w:r w:rsidR="003B5AE0" w:rsidRPr="00BE2711">
        <w:rPr>
          <w:rFonts w:ascii="Garamond" w:hAnsi="Garamond"/>
        </w:rPr>
        <w:t xml:space="preserve">ua targa per il decennale del </w:t>
      </w:r>
      <w:r w:rsidR="003B5AE0" w:rsidRPr="001E4BAF">
        <w:rPr>
          <w:rFonts w:ascii="Garamond" w:hAnsi="Garamond"/>
          <w:i/>
        </w:rPr>
        <w:t>Festival</w:t>
      </w:r>
      <w:r w:rsidR="003D203D" w:rsidRPr="001E4BAF">
        <w:rPr>
          <w:rFonts w:ascii="Garamond" w:hAnsi="Garamond"/>
          <w:i/>
        </w:rPr>
        <w:t xml:space="preserve"> Filosofi lungo l’</w:t>
      </w:r>
      <w:r w:rsidR="003D203D" w:rsidRPr="00C07268">
        <w:rPr>
          <w:rFonts w:ascii="Garamond" w:hAnsi="Garamond"/>
        </w:rPr>
        <w:t>Oglio</w:t>
      </w:r>
      <w:r w:rsidR="003D203D" w:rsidRPr="00BE2711">
        <w:rPr>
          <w:rFonts w:ascii="Garamond" w:hAnsi="Garamond"/>
        </w:rPr>
        <w:t xml:space="preserve">. </w:t>
      </w:r>
      <w:r w:rsidR="00C07268">
        <w:rPr>
          <w:rFonts w:ascii="Garamond" w:hAnsi="Garamond"/>
        </w:rPr>
        <w:t>«</w:t>
      </w:r>
      <w:r w:rsidR="003B5AE0" w:rsidRPr="00BE2711">
        <w:rPr>
          <w:rFonts w:ascii="Garamond" w:hAnsi="Garamond"/>
        </w:rPr>
        <w:t>Il conferimento alla nostra manifestazione di una così alta benemerenza</w:t>
      </w:r>
      <w:r w:rsidR="003D203D" w:rsidRPr="00BE2711">
        <w:rPr>
          <w:rFonts w:ascii="Garamond" w:hAnsi="Garamond"/>
        </w:rPr>
        <w:t xml:space="preserve"> – ha dichiarato </w:t>
      </w:r>
      <w:proofErr w:type="gramStart"/>
      <w:r w:rsidR="003D203D" w:rsidRPr="00BE2711">
        <w:rPr>
          <w:rFonts w:ascii="Garamond" w:hAnsi="Garamond"/>
        </w:rPr>
        <w:t xml:space="preserve">il direttore scientifico Francesca </w:t>
      </w:r>
      <w:proofErr w:type="spellStart"/>
      <w:r w:rsidR="003D203D" w:rsidRPr="00BE2711">
        <w:rPr>
          <w:rFonts w:ascii="Garamond" w:hAnsi="Garamond"/>
        </w:rPr>
        <w:t>Nodari</w:t>
      </w:r>
      <w:proofErr w:type="spellEnd"/>
      <w:proofErr w:type="gramEnd"/>
      <w:r w:rsidR="003D203D" w:rsidRPr="00BE2711">
        <w:rPr>
          <w:rFonts w:ascii="Garamond" w:hAnsi="Garamond"/>
        </w:rPr>
        <w:t xml:space="preserve"> – costituisce per un noi un dono preziosissimo poiché si fa portatore dell’adesione morale del Capo dello Stato ad una manifestazione che è cresciuta negli anni e che ha registrato un crescente interesse nel pubblico nonché una capacità di fare rete da parte delle Amministrazioni comunali che, insieme, hanno deciso di credere fino in fondo in una </w:t>
      </w:r>
      <w:r w:rsidR="00C07268">
        <w:rPr>
          <w:rFonts w:ascii="Garamond" w:hAnsi="Garamond"/>
          <w:i/>
        </w:rPr>
        <w:t>K</w:t>
      </w:r>
      <w:r w:rsidR="003D203D" w:rsidRPr="00EE20AD">
        <w:rPr>
          <w:rFonts w:ascii="Garamond" w:hAnsi="Garamond"/>
          <w:i/>
        </w:rPr>
        <w:t xml:space="preserve">ermesse </w:t>
      </w:r>
      <w:r w:rsidR="003D203D" w:rsidRPr="00BE2711">
        <w:rPr>
          <w:rFonts w:ascii="Garamond" w:hAnsi="Garamond"/>
        </w:rPr>
        <w:t>che anima</w:t>
      </w:r>
      <w:r w:rsidR="003E13CC">
        <w:rPr>
          <w:rFonts w:ascii="Garamond" w:hAnsi="Garamond"/>
        </w:rPr>
        <w:t xml:space="preserve"> l’estate lungo l’Oglio, nostro sommo </w:t>
      </w:r>
      <w:r w:rsidR="00C07268">
        <w:rPr>
          <w:rFonts w:ascii="Garamond" w:hAnsi="Garamond"/>
        </w:rPr>
        <w:t>‘</w:t>
      </w:r>
      <w:r w:rsidR="003E13CC">
        <w:rPr>
          <w:rFonts w:ascii="Garamond" w:hAnsi="Garamond"/>
        </w:rPr>
        <w:t>Vegliardo</w:t>
      </w:r>
      <w:r w:rsidR="00C07268">
        <w:rPr>
          <w:rFonts w:ascii="Garamond" w:hAnsi="Garamond"/>
        </w:rPr>
        <w:t>’</w:t>
      </w:r>
      <w:r w:rsidR="003D203D" w:rsidRPr="00BE2711">
        <w:rPr>
          <w:rFonts w:ascii="Garamond" w:hAnsi="Garamond"/>
        </w:rPr>
        <w:t xml:space="preserve">. Questo riconoscimento, inoltre, diventa ancor più prezioso poiché, nel costituire il suggello del </w:t>
      </w:r>
      <w:r w:rsidR="00C07268">
        <w:rPr>
          <w:rFonts w:ascii="Garamond" w:hAnsi="Garamond"/>
        </w:rPr>
        <w:t xml:space="preserve">nostro </w:t>
      </w:r>
      <w:r w:rsidR="003D203D" w:rsidRPr="00BE2711">
        <w:rPr>
          <w:rFonts w:ascii="Garamond" w:hAnsi="Garamond"/>
        </w:rPr>
        <w:t xml:space="preserve">Presidente al decennale del </w:t>
      </w:r>
      <w:r w:rsidR="003D203D" w:rsidRPr="00EE20AD">
        <w:rPr>
          <w:rFonts w:ascii="Garamond" w:hAnsi="Garamond"/>
          <w:i/>
        </w:rPr>
        <w:t>Festival</w:t>
      </w:r>
      <w:r w:rsidR="003D203D" w:rsidRPr="00BE2711">
        <w:rPr>
          <w:rFonts w:ascii="Garamond" w:hAnsi="Garamond"/>
        </w:rPr>
        <w:t>, ci incoraggia e ci stim</w:t>
      </w:r>
      <w:r w:rsidR="00C31DFA" w:rsidRPr="00BE2711">
        <w:rPr>
          <w:rFonts w:ascii="Garamond" w:hAnsi="Garamond"/>
        </w:rPr>
        <w:t xml:space="preserve">ola </w:t>
      </w:r>
      <w:proofErr w:type="gramStart"/>
      <w:r w:rsidR="00C31DFA" w:rsidRPr="00BE2711">
        <w:rPr>
          <w:rFonts w:ascii="Garamond" w:hAnsi="Garamond"/>
        </w:rPr>
        <w:t>ad</w:t>
      </w:r>
      <w:proofErr w:type="gramEnd"/>
      <w:r w:rsidR="00C31DFA" w:rsidRPr="00BE2711">
        <w:rPr>
          <w:rFonts w:ascii="Garamond" w:hAnsi="Garamond"/>
        </w:rPr>
        <w:t xml:space="preserve"> </w:t>
      </w:r>
      <w:r w:rsidR="003E13CC">
        <w:rPr>
          <w:rFonts w:ascii="Garamond" w:hAnsi="Garamond"/>
        </w:rPr>
        <w:t xml:space="preserve">incamminarci verso </w:t>
      </w:r>
      <w:r w:rsidR="00C31DFA" w:rsidRPr="00BE2711">
        <w:rPr>
          <w:rFonts w:ascii="Garamond" w:hAnsi="Garamond"/>
        </w:rPr>
        <w:t xml:space="preserve">un costante </w:t>
      </w:r>
      <w:r w:rsidR="003E13CC">
        <w:rPr>
          <w:rFonts w:ascii="Garamond" w:hAnsi="Garamond"/>
        </w:rPr>
        <w:t xml:space="preserve">e diuturno </w:t>
      </w:r>
      <w:r w:rsidR="00C31DFA" w:rsidRPr="00BE2711">
        <w:rPr>
          <w:rFonts w:ascii="Garamond" w:hAnsi="Garamond"/>
        </w:rPr>
        <w:t xml:space="preserve">miglioramento – che è </w:t>
      </w:r>
      <w:proofErr w:type="spellStart"/>
      <w:r w:rsidR="00C31DFA" w:rsidRPr="00BE2711">
        <w:rPr>
          <w:rFonts w:ascii="Garamond" w:hAnsi="Garamond"/>
          <w:i/>
        </w:rPr>
        <w:t>labor</w:t>
      </w:r>
      <w:proofErr w:type="spellEnd"/>
      <w:r w:rsidR="00C31DFA" w:rsidRPr="00BE2711">
        <w:rPr>
          <w:rFonts w:ascii="Garamond" w:hAnsi="Garamond"/>
          <w:i/>
        </w:rPr>
        <w:t xml:space="preserve"> </w:t>
      </w:r>
      <w:proofErr w:type="spellStart"/>
      <w:r w:rsidR="00C31DFA" w:rsidRPr="00BE2711">
        <w:rPr>
          <w:rFonts w:ascii="Garamond" w:hAnsi="Garamond"/>
          <w:i/>
        </w:rPr>
        <w:t>limae</w:t>
      </w:r>
      <w:proofErr w:type="spellEnd"/>
      <w:r w:rsidR="00C31DFA" w:rsidRPr="00BE2711">
        <w:rPr>
          <w:rFonts w:ascii="Garamond" w:hAnsi="Garamond"/>
        </w:rPr>
        <w:t>, passione e fatica – e ad</w:t>
      </w:r>
      <w:r w:rsidR="003D203D" w:rsidRPr="00BE2711">
        <w:rPr>
          <w:rFonts w:ascii="Garamond" w:hAnsi="Garamond"/>
        </w:rPr>
        <w:t xml:space="preserve"> essere perseveranti nelle non poche difficoltà organiz</w:t>
      </w:r>
      <w:r w:rsidR="00C31DFA" w:rsidRPr="00BE2711">
        <w:rPr>
          <w:rFonts w:ascii="Garamond" w:hAnsi="Garamond"/>
        </w:rPr>
        <w:t>z</w:t>
      </w:r>
      <w:r w:rsidR="003D203D" w:rsidRPr="00BE2711">
        <w:rPr>
          <w:rFonts w:ascii="Garamond" w:hAnsi="Garamond"/>
        </w:rPr>
        <w:t>ative, logistiche e di reperimento delle risorse</w:t>
      </w:r>
      <w:r w:rsidR="00C31DFA" w:rsidRPr="00BE2711">
        <w:rPr>
          <w:rFonts w:ascii="Garamond" w:hAnsi="Garamond"/>
        </w:rPr>
        <w:t>. Ripercorrendo, id</w:t>
      </w:r>
      <w:r w:rsidR="00C07268">
        <w:rPr>
          <w:rFonts w:ascii="Garamond" w:hAnsi="Garamond"/>
        </w:rPr>
        <w:t>ealmente, le edizioni trascorse</w:t>
      </w:r>
      <w:r w:rsidR="00C31DFA" w:rsidRPr="00BE2711">
        <w:rPr>
          <w:rFonts w:ascii="Garamond" w:hAnsi="Garamond"/>
        </w:rPr>
        <w:t xml:space="preserve"> potremmo racchiudere </w:t>
      </w:r>
      <w:r w:rsidR="003E13CC">
        <w:rPr>
          <w:rFonts w:ascii="Garamond" w:hAnsi="Garamond"/>
        </w:rPr>
        <w:t>in un motto</w:t>
      </w:r>
      <w:r w:rsidR="00C31DFA" w:rsidRPr="00BE2711">
        <w:rPr>
          <w:rFonts w:ascii="Garamond" w:hAnsi="Garamond"/>
        </w:rPr>
        <w:t xml:space="preserve"> il nostro impera</w:t>
      </w:r>
      <w:r w:rsidR="00EE20AD">
        <w:rPr>
          <w:rFonts w:ascii="Garamond" w:hAnsi="Garamond"/>
        </w:rPr>
        <w:t>tivo per l’oggi e per il futuro</w:t>
      </w:r>
      <w:r w:rsidR="00C31DFA" w:rsidRPr="00BE2711">
        <w:rPr>
          <w:rFonts w:ascii="Garamond" w:hAnsi="Garamond"/>
        </w:rPr>
        <w:t xml:space="preserve">: </w:t>
      </w:r>
      <w:r w:rsidR="00C31DFA" w:rsidRPr="003E13CC">
        <w:rPr>
          <w:rFonts w:ascii="Garamond" w:hAnsi="Garamond"/>
          <w:i/>
        </w:rPr>
        <w:t xml:space="preserve">per </w:t>
      </w:r>
      <w:proofErr w:type="spellStart"/>
      <w:r w:rsidR="00C31DFA" w:rsidRPr="003E13CC">
        <w:rPr>
          <w:rFonts w:ascii="Garamond" w:hAnsi="Garamond"/>
          <w:i/>
        </w:rPr>
        <w:t>aspera</w:t>
      </w:r>
      <w:proofErr w:type="spellEnd"/>
      <w:r w:rsidR="00C31DFA" w:rsidRPr="003E13CC">
        <w:rPr>
          <w:rFonts w:ascii="Garamond" w:hAnsi="Garamond"/>
          <w:i/>
        </w:rPr>
        <w:t xml:space="preserve"> ad </w:t>
      </w:r>
      <w:proofErr w:type="spellStart"/>
      <w:r w:rsidR="00C31DFA" w:rsidRPr="003E13CC">
        <w:rPr>
          <w:rFonts w:ascii="Garamond" w:hAnsi="Garamond"/>
          <w:i/>
        </w:rPr>
        <w:t>astra</w:t>
      </w:r>
      <w:proofErr w:type="spellEnd"/>
      <w:proofErr w:type="gramStart"/>
      <w:r w:rsidR="00C07268" w:rsidRPr="00C07268">
        <w:rPr>
          <w:rFonts w:ascii="Garamond" w:hAnsi="Garamond"/>
        </w:rPr>
        <w:t>»</w:t>
      </w:r>
      <w:proofErr w:type="gramEnd"/>
      <w:r w:rsidR="00C31DFA" w:rsidRPr="00C07268">
        <w:rPr>
          <w:rFonts w:ascii="Garamond" w:hAnsi="Garamond"/>
        </w:rPr>
        <w:t>.</w:t>
      </w:r>
    </w:p>
    <w:p w:rsidR="00BE2711" w:rsidRPr="00BE2711" w:rsidRDefault="00BE2711" w:rsidP="00BE2711">
      <w:pPr>
        <w:spacing w:line="360" w:lineRule="auto"/>
        <w:ind w:left="284" w:right="284"/>
        <w:jc w:val="center"/>
        <w:rPr>
          <w:rFonts w:ascii="Garamond" w:hAnsi="Garamond"/>
        </w:rPr>
      </w:pPr>
    </w:p>
    <w:p w:rsidR="00C31DFA" w:rsidRPr="00BE2711" w:rsidRDefault="003E13CC" w:rsidP="00BE2711">
      <w:pPr>
        <w:spacing w:line="360" w:lineRule="auto"/>
        <w:ind w:left="284" w:right="284"/>
        <w:jc w:val="center"/>
        <w:rPr>
          <w:rFonts w:ascii="Garamond" w:hAnsi="Garamond"/>
          <w:b/>
          <w:color w:val="FF0000"/>
        </w:rPr>
      </w:pPr>
      <w:r>
        <w:rPr>
          <w:rFonts w:ascii="Garamond" w:hAnsi="Garamond"/>
          <w:b/>
          <w:color w:val="FF0000"/>
        </w:rPr>
        <w:t xml:space="preserve">IL MINISTERO </w:t>
      </w:r>
      <w:r w:rsidR="00C31DFA" w:rsidRPr="00BE2711">
        <w:rPr>
          <w:rFonts w:ascii="Garamond" w:hAnsi="Garamond"/>
          <w:b/>
          <w:color w:val="FF0000"/>
        </w:rPr>
        <w:t>DEI BENI E DELLE ATTIVITÀ CULTURALI</w:t>
      </w:r>
    </w:p>
    <w:p w:rsidR="00C31DFA" w:rsidRPr="00BE2711" w:rsidRDefault="00C31DFA" w:rsidP="00BE2711">
      <w:pPr>
        <w:spacing w:line="360" w:lineRule="auto"/>
        <w:ind w:left="284" w:right="284"/>
        <w:jc w:val="center"/>
        <w:rPr>
          <w:rFonts w:ascii="Garamond" w:hAnsi="Garamond"/>
          <w:b/>
          <w:color w:val="FF0000"/>
        </w:rPr>
      </w:pPr>
      <w:r w:rsidRPr="00BE2711">
        <w:rPr>
          <w:rFonts w:ascii="Garamond" w:hAnsi="Garamond"/>
          <w:b/>
          <w:color w:val="FF0000"/>
        </w:rPr>
        <w:t>E DEL TURISMO HA CONCESSO IL PATROCINIO</w:t>
      </w:r>
    </w:p>
    <w:p w:rsidR="00C31DFA" w:rsidRPr="00C07268" w:rsidRDefault="00C31DFA" w:rsidP="00BE2711">
      <w:pPr>
        <w:spacing w:line="360" w:lineRule="auto"/>
        <w:ind w:left="284" w:right="284"/>
        <w:jc w:val="center"/>
        <w:rPr>
          <w:rFonts w:ascii="Garamond" w:hAnsi="Garamond"/>
          <w:b/>
          <w:color w:val="FF0000"/>
        </w:rPr>
      </w:pPr>
      <w:r w:rsidRPr="00C07268">
        <w:rPr>
          <w:rFonts w:ascii="Garamond" w:hAnsi="Garamond"/>
          <w:b/>
          <w:color w:val="FF0000"/>
        </w:rPr>
        <w:t>ALLA DECIMA</w:t>
      </w:r>
      <w:r w:rsidR="00BE2711" w:rsidRPr="00C07268">
        <w:rPr>
          <w:rFonts w:ascii="Garamond" w:hAnsi="Garamond"/>
          <w:b/>
          <w:color w:val="FF0000"/>
        </w:rPr>
        <w:t xml:space="preserve"> </w:t>
      </w:r>
      <w:r w:rsidRPr="00C07268">
        <w:rPr>
          <w:rFonts w:ascii="Garamond" w:hAnsi="Garamond"/>
          <w:b/>
          <w:color w:val="FF0000"/>
        </w:rPr>
        <w:t>EDIZIONE</w:t>
      </w:r>
    </w:p>
    <w:p w:rsidR="00C31DFA" w:rsidRPr="00BE2711" w:rsidRDefault="00C31DFA" w:rsidP="00C07268">
      <w:pPr>
        <w:spacing w:line="360" w:lineRule="auto"/>
        <w:ind w:left="284" w:right="284"/>
        <w:jc w:val="center"/>
        <w:rPr>
          <w:rFonts w:ascii="Garamond" w:hAnsi="Garamond"/>
          <w:color w:val="000000"/>
        </w:rPr>
      </w:pPr>
      <w:r w:rsidRPr="00C07268">
        <w:rPr>
          <w:rFonts w:ascii="Garamond" w:hAnsi="Garamond"/>
          <w:b/>
          <w:color w:val="FF0000"/>
        </w:rPr>
        <w:t>DEL FESTIVAL FILOSOFI LUNGO L’OGLIO</w:t>
      </w:r>
    </w:p>
    <w:p w:rsidR="00AF6075" w:rsidRPr="00BE2711" w:rsidRDefault="00C31DFA" w:rsidP="00BE2711">
      <w:pPr>
        <w:spacing w:line="360" w:lineRule="auto"/>
        <w:ind w:left="284" w:right="284"/>
        <w:jc w:val="both"/>
        <w:rPr>
          <w:rFonts w:ascii="Garamond" w:hAnsi="Garamond"/>
          <w:color w:val="000000"/>
        </w:rPr>
      </w:pPr>
      <w:r w:rsidRPr="00BE2711">
        <w:rPr>
          <w:rFonts w:ascii="Garamond" w:hAnsi="Garamond"/>
          <w:color w:val="000000"/>
        </w:rPr>
        <w:t xml:space="preserve">Il Ministro dei Beni e delle Attività Culturali e del Turismo, On. </w:t>
      </w:r>
      <w:proofErr w:type="gramStart"/>
      <w:r w:rsidRPr="00BE2711">
        <w:rPr>
          <w:rFonts w:ascii="Garamond" w:hAnsi="Garamond"/>
          <w:color w:val="000000"/>
        </w:rPr>
        <w:t>le Dario</w:t>
      </w:r>
      <w:proofErr w:type="gramEnd"/>
      <w:r w:rsidRPr="00BE2711">
        <w:rPr>
          <w:rFonts w:ascii="Garamond" w:hAnsi="Garamond"/>
          <w:color w:val="000000"/>
        </w:rPr>
        <w:t xml:space="preserve"> </w:t>
      </w:r>
      <w:proofErr w:type="spellStart"/>
      <w:r w:rsidRPr="00BE2711">
        <w:rPr>
          <w:rFonts w:ascii="Garamond" w:hAnsi="Garamond"/>
          <w:color w:val="000000"/>
        </w:rPr>
        <w:t>Franceschini</w:t>
      </w:r>
      <w:proofErr w:type="spellEnd"/>
      <w:r w:rsidRPr="00BE2711">
        <w:rPr>
          <w:rFonts w:ascii="Garamond" w:hAnsi="Garamond"/>
          <w:color w:val="000000"/>
        </w:rPr>
        <w:t xml:space="preserve">, ha confermato il Patrocino alla decima edizione del </w:t>
      </w:r>
      <w:r w:rsidRPr="00BE2711">
        <w:rPr>
          <w:rFonts w:ascii="Garamond" w:hAnsi="Garamond"/>
          <w:i/>
          <w:color w:val="000000"/>
        </w:rPr>
        <w:t>Festival Filosofi lungo l’Oglio</w:t>
      </w:r>
      <w:r w:rsidRPr="00BE2711">
        <w:rPr>
          <w:rFonts w:ascii="Garamond" w:hAnsi="Garamond"/>
          <w:color w:val="000000"/>
        </w:rPr>
        <w:t xml:space="preserve">. </w:t>
      </w:r>
    </w:p>
    <w:p w:rsidR="00C31DFA" w:rsidRDefault="00C31DFA" w:rsidP="00BE2711">
      <w:pPr>
        <w:spacing w:line="360" w:lineRule="auto"/>
        <w:ind w:left="284" w:right="284"/>
        <w:jc w:val="both"/>
        <w:rPr>
          <w:rFonts w:ascii="Garamond" w:hAnsi="Garamond"/>
          <w:color w:val="000000"/>
        </w:rPr>
      </w:pPr>
      <w:proofErr w:type="gramStart"/>
      <w:r w:rsidRPr="00BE2711">
        <w:rPr>
          <w:rFonts w:ascii="Garamond" w:hAnsi="Garamond"/>
          <w:color w:val="000000"/>
        </w:rPr>
        <w:t xml:space="preserve">Lo </w:t>
      </w:r>
      <w:proofErr w:type="gramEnd"/>
      <w:r w:rsidRPr="00BE2711">
        <w:rPr>
          <w:rFonts w:ascii="Garamond" w:hAnsi="Garamond"/>
          <w:color w:val="000000"/>
        </w:rPr>
        <w:t xml:space="preserve">ha comunicato con una lettera inviata alla Presidente </w:t>
      </w:r>
      <w:r w:rsidR="001E4BAF">
        <w:rPr>
          <w:rFonts w:ascii="Garamond" w:hAnsi="Garamond"/>
          <w:color w:val="000000"/>
        </w:rPr>
        <w:t xml:space="preserve">della Fondazione </w:t>
      </w:r>
      <w:r w:rsidRPr="00BE2711">
        <w:rPr>
          <w:rFonts w:ascii="Garamond" w:hAnsi="Garamond"/>
          <w:color w:val="000000"/>
        </w:rPr>
        <w:t xml:space="preserve">Filosofi lungo l’Oglio e direttore scientifico del </w:t>
      </w:r>
      <w:r w:rsidRPr="00BE2711">
        <w:rPr>
          <w:rFonts w:ascii="Garamond" w:hAnsi="Garamond"/>
          <w:i/>
          <w:color w:val="000000"/>
        </w:rPr>
        <w:t>Festival</w:t>
      </w:r>
      <w:r w:rsidRPr="00BE2711">
        <w:rPr>
          <w:rFonts w:ascii="Garamond" w:hAnsi="Garamond"/>
          <w:color w:val="000000"/>
        </w:rPr>
        <w:t xml:space="preserve">, Francesca </w:t>
      </w:r>
      <w:proofErr w:type="spellStart"/>
      <w:r w:rsidRPr="00BE2711">
        <w:rPr>
          <w:rFonts w:ascii="Garamond" w:hAnsi="Garamond"/>
          <w:color w:val="000000"/>
        </w:rPr>
        <w:t>Nodari</w:t>
      </w:r>
      <w:proofErr w:type="spellEnd"/>
      <w:r w:rsidRPr="00BE2711">
        <w:rPr>
          <w:rFonts w:ascii="Garamond" w:hAnsi="Garamond"/>
          <w:color w:val="000000"/>
        </w:rPr>
        <w:t xml:space="preserve">, il Capo di Gabinetto, Prof. Giampaolo D’Andrea. Il messaggio rivolge «i migliori auguri per il successo dell’evento». </w:t>
      </w:r>
    </w:p>
    <w:p w:rsidR="00BE2711" w:rsidRPr="00BE2711" w:rsidRDefault="00BE2711" w:rsidP="00BE2711">
      <w:pPr>
        <w:spacing w:line="360" w:lineRule="auto"/>
        <w:ind w:left="284" w:right="284"/>
        <w:jc w:val="both"/>
        <w:rPr>
          <w:rFonts w:ascii="Garamond" w:hAnsi="Garamond"/>
          <w:color w:val="000000"/>
        </w:rPr>
      </w:pPr>
    </w:p>
    <w:p w:rsidR="00C07268" w:rsidRDefault="00C07268" w:rsidP="00BE2711">
      <w:pPr>
        <w:spacing w:line="360" w:lineRule="auto"/>
        <w:ind w:left="284" w:right="284"/>
        <w:jc w:val="center"/>
        <w:rPr>
          <w:rFonts w:ascii="Garamond" w:hAnsi="Garamond"/>
          <w:b/>
          <w:color w:val="FF0000"/>
        </w:rPr>
      </w:pPr>
    </w:p>
    <w:p w:rsidR="000E38BB" w:rsidRPr="00BE2711" w:rsidRDefault="000E38BB" w:rsidP="00BE2711">
      <w:pPr>
        <w:spacing w:line="360" w:lineRule="auto"/>
        <w:ind w:left="284" w:right="284"/>
        <w:jc w:val="center"/>
        <w:rPr>
          <w:rFonts w:ascii="Garamond" w:hAnsi="Garamond"/>
          <w:b/>
          <w:color w:val="FF0000"/>
        </w:rPr>
      </w:pPr>
      <w:r w:rsidRPr="00BE2711">
        <w:rPr>
          <w:rFonts w:ascii="Garamond" w:hAnsi="Garamond"/>
          <w:b/>
          <w:color w:val="FF0000"/>
        </w:rPr>
        <w:t>IL PREFETTO DI BRESCIA</w:t>
      </w:r>
    </w:p>
    <w:p w:rsidR="00BE2711" w:rsidRDefault="000E38BB" w:rsidP="00BE2711">
      <w:pPr>
        <w:spacing w:line="360" w:lineRule="auto"/>
        <w:ind w:left="284" w:right="284"/>
        <w:jc w:val="center"/>
        <w:rPr>
          <w:rFonts w:ascii="Garamond" w:hAnsi="Garamond"/>
          <w:b/>
          <w:color w:val="FF0000"/>
        </w:rPr>
      </w:pPr>
      <w:r w:rsidRPr="00BE2711">
        <w:rPr>
          <w:rFonts w:ascii="Garamond" w:hAnsi="Garamond"/>
          <w:b/>
          <w:color w:val="FF0000"/>
        </w:rPr>
        <w:t>HA CONFERMATO LA SUA ADESIONE</w:t>
      </w:r>
    </w:p>
    <w:p w:rsidR="000E38BB" w:rsidRPr="00F56217" w:rsidRDefault="000E38BB" w:rsidP="00BE2711">
      <w:pPr>
        <w:spacing w:line="360" w:lineRule="auto"/>
        <w:ind w:left="284" w:right="284"/>
        <w:jc w:val="center"/>
        <w:rPr>
          <w:rFonts w:ascii="Garamond" w:hAnsi="Garamond"/>
          <w:b/>
          <w:color w:val="FF0000"/>
        </w:rPr>
      </w:pPr>
      <w:r w:rsidRPr="00BE2711">
        <w:rPr>
          <w:rFonts w:ascii="Garamond" w:hAnsi="Garamond"/>
          <w:b/>
          <w:color w:val="FF0000"/>
        </w:rPr>
        <w:t>ALLA DECIMA EDIZIONE DEL</w:t>
      </w:r>
      <w:r w:rsidRPr="00BE2711">
        <w:rPr>
          <w:rFonts w:ascii="Garamond" w:hAnsi="Garamond"/>
          <w:color w:val="FF0000"/>
        </w:rPr>
        <w:t xml:space="preserve"> </w:t>
      </w:r>
      <w:r w:rsidR="00BE2711" w:rsidRPr="00F56217">
        <w:rPr>
          <w:rFonts w:ascii="Garamond" w:hAnsi="Garamond"/>
          <w:b/>
          <w:color w:val="FF0000"/>
        </w:rPr>
        <w:t>FESTIVAL</w:t>
      </w:r>
    </w:p>
    <w:p w:rsidR="000E38BB" w:rsidRPr="00BE2711" w:rsidRDefault="000E38BB" w:rsidP="00BE2711">
      <w:pPr>
        <w:spacing w:line="360" w:lineRule="auto"/>
        <w:ind w:left="284" w:right="284"/>
        <w:jc w:val="both"/>
        <w:rPr>
          <w:rFonts w:ascii="Garamond" w:hAnsi="Garamond"/>
          <w:color w:val="000000"/>
        </w:rPr>
      </w:pPr>
      <w:r w:rsidRPr="00BE2711">
        <w:rPr>
          <w:rFonts w:ascii="Garamond" w:hAnsi="Garamond"/>
          <w:color w:val="000000"/>
        </w:rPr>
        <w:t>S.E. il Viceprefe</w:t>
      </w:r>
      <w:r w:rsidR="00BE2711" w:rsidRPr="00BE2711">
        <w:rPr>
          <w:rFonts w:ascii="Garamond" w:hAnsi="Garamond"/>
          <w:color w:val="000000"/>
        </w:rPr>
        <w:t>tto reggente</w:t>
      </w:r>
      <w:r w:rsidRPr="00BE2711">
        <w:rPr>
          <w:rFonts w:ascii="Garamond" w:hAnsi="Garamond"/>
          <w:color w:val="000000"/>
        </w:rPr>
        <w:t>, Dott. Salvatore Pasquariello, ha conferito la Sua adesione al</w:t>
      </w:r>
      <w:r w:rsidR="001E4BAF">
        <w:rPr>
          <w:rFonts w:ascii="Garamond" w:hAnsi="Garamond"/>
          <w:color w:val="000000"/>
        </w:rPr>
        <w:t>l</w:t>
      </w:r>
      <w:r w:rsidRPr="00BE2711">
        <w:rPr>
          <w:rFonts w:ascii="Garamond" w:hAnsi="Garamond"/>
          <w:color w:val="000000"/>
        </w:rPr>
        <w:t xml:space="preserve">a decima edizione della </w:t>
      </w:r>
      <w:r w:rsidRPr="00C07268">
        <w:rPr>
          <w:rFonts w:ascii="Garamond" w:hAnsi="Garamond"/>
          <w:i/>
          <w:color w:val="000000"/>
        </w:rPr>
        <w:t>Kermesse</w:t>
      </w:r>
      <w:r w:rsidRPr="00BE2711">
        <w:rPr>
          <w:rFonts w:ascii="Garamond" w:hAnsi="Garamond"/>
          <w:color w:val="000000"/>
        </w:rPr>
        <w:t>.</w:t>
      </w:r>
      <w:r w:rsidR="00BE2711" w:rsidRPr="00BE2711">
        <w:rPr>
          <w:rFonts w:ascii="Garamond" w:hAnsi="Garamond"/>
          <w:color w:val="000000"/>
        </w:rPr>
        <w:t xml:space="preserve"> </w:t>
      </w:r>
    </w:p>
    <w:p w:rsidR="00F56217" w:rsidRPr="00C07268" w:rsidRDefault="001E4BAF" w:rsidP="00BE2711">
      <w:pPr>
        <w:spacing w:line="360" w:lineRule="auto"/>
        <w:ind w:left="284" w:right="284"/>
        <w:jc w:val="both"/>
        <w:rPr>
          <w:rFonts w:ascii="Garamond" w:hAnsi="Garamond"/>
        </w:rPr>
      </w:pPr>
      <w:proofErr w:type="gramStart"/>
      <w:r>
        <w:rPr>
          <w:rFonts w:ascii="Garamond" w:hAnsi="Garamond"/>
          <w:color w:val="000000"/>
        </w:rPr>
        <w:t>«</w:t>
      </w:r>
      <w:proofErr w:type="gramEnd"/>
      <w:r w:rsidR="000E38BB" w:rsidRPr="00BE2711">
        <w:rPr>
          <w:rFonts w:ascii="Garamond" w:hAnsi="Garamond"/>
          <w:color w:val="000000"/>
        </w:rPr>
        <w:t>Siamo molto onorati</w:t>
      </w:r>
      <w:r>
        <w:rPr>
          <w:rFonts w:ascii="Garamond" w:hAnsi="Garamond"/>
          <w:color w:val="000000"/>
        </w:rPr>
        <w:t xml:space="preserve"> – ha commentato Francesca </w:t>
      </w:r>
      <w:proofErr w:type="spellStart"/>
      <w:r>
        <w:rPr>
          <w:rFonts w:ascii="Garamond" w:hAnsi="Garamond"/>
          <w:color w:val="000000"/>
        </w:rPr>
        <w:t>Nodari</w:t>
      </w:r>
      <w:proofErr w:type="spellEnd"/>
      <w:r>
        <w:rPr>
          <w:rFonts w:ascii="Garamond" w:hAnsi="Garamond"/>
          <w:color w:val="000000"/>
        </w:rPr>
        <w:t xml:space="preserve"> –</w:t>
      </w:r>
      <w:r w:rsidR="003E13CC">
        <w:rPr>
          <w:rFonts w:ascii="Garamond" w:hAnsi="Garamond"/>
          <w:color w:val="000000"/>
        </w:rPr>
        <w:t xml:space="preserve"> di questa</w:t>
      </w:r>
      <w:r w:rsidR="00BE2711" w:rsidRPr="00BE2711">
        <w:rPr>
          <w:rFonts w:ascii="Garamond" w:hAnsi="Garamond"/>
          <w:color w:val="000000"/>
        </w:rPr>
        <w:t xml:space="preserve"> conferma che attesta la vicinanza delle più alte istituzioni alla nostra manifestazione e l’attenzione posta sul fare cultura nel nostro Paese. A maggior ragione quando si tratta di festival che sono squisitamente </w:t>
      </w:r>
      <w:r w:rsidR="00BE2711" w:rsidRPr="00C07268">
        <w:rPr>
          <w:rFonts w:ascii="Garamond" w:hAnsi="Garamond"/>
          <w:i/>
          <w:color w:val="000000"/>
        </w:rPr>
        <w:t xml:space="preserve">made in </w:t>
      </w:r>
      <w:proofErr w:type="spellStart"/>
      <w:r w:rsidR="00BE2711" w:rsidRPr="00C07268">
        <w:rPr>
          <w:rFonts w:ascii="Garamond" w:hAnsi="Garamond"/>
          <w:i/>
          <w:color w:val="000000"/>
        </w:rPr>
        <w:t>Italy</w:t>
      </w:r>
      <w:proofErr w:type="spellEnd"/>
      <w:r w:rsidR="00C07268">
        <w:rPr>
          <w:rFonts w:ascii="Garamond" w:hAnsi="Garamond"/>
          <w:i/>
          <w:color w:val="000000"/>
        </w:rPr>
        <w:t xml:space="preserve">. </w:t>
      </w:r>
      <w:r w:rsidR="00C07268" w:rsidRPr="00C07268">
        <w:rPr>
          <w:rFonts w:ascii="Garamond" w:hAnsi="Garamond"/>
          <w:color w:val="000000"/>
        </w:rPr>
        <w:t xml:space="preserve">Al Dott. </w:t>
      </w:r>
      <w:r w:rsidR="001C608B">
        <w:rPr>
          <w:rFonts w:ascii="Garamond" w:hAnsi="Garamond"/>
          <w:color w:val="000000"/>
        </w:rPr>
        <w:t xml:space="preserve">Salvatore </w:t>
      </w:r>
      <w:r w:rsidR="00C07268" w:rsidRPr="00C07268">
        <w:rPr>
          <w:rFonts w:ascii="Garamond" w:hAnsi="Garamond"/>
          <w:color w:val="000000"/>
        </w:rPr>
        <w:t xml:space="preserve">Pasquariello rivolgiamo tutta la nostra gratitudine per la particolare sensibilità con la quale si è </w:t>
      </w:r>
      <w:proofErr w:type="gramStart"/>
      <w:r w:rsidR="00C07268" w:rsidRPr="00C07268">
        <w:rPr>
          <w:rFonts w:ascii="Garamond" w:hAnsi="Garamond"/>
          <w:color w:val="000000"/>
        </w:rPr>
        <w:t>accostato</w:t>
      </w:r>
      <w:proofErr w:type="gramEnd"/>
      <w:r w:rsidR="00C07268" w:rsidRPr="00C07268">
        <w:rPr>
          <w:rFonts w:ascii="Garamond" w:hAnsi="Garamond"/>
          <w:color w:val="000000"/>
        </w:rPr>
        <w:t xml:space="preserve"> alla nostra manifestazione cogliendo, sin da subito, il rilievo e la ricaduta positiva che il Festival ha sul territorio, in particolare</w:t>
      </w:r>
      <w:r w:rsidR="001C608B">
        <w:rPr>
          <w:rFonts w:ascii="Garamond" w:hAnsi="Garamond"/>
          <w:color w:val="000000"/>
        </w:rPr>
        <w:t>,</w:t>
      </w:r>
      <w:r w:rsidR="00C07268" w:rsidRPr="00C07268">
        <w:rPr>
          <w:rFonts w:ascii="Garamond" w:hAnsi="Garamond"/>
          <w:color w:val="000000"/>
        </w:rPr>
        <w:t xml:space="preserve"> e a maggior ragione per la complessità della temperie culturale in cui viviamo</w:t>
      </w:r>
      <w:r w:rsidRPr="00C07268">
        <w:rPr>
          <w:rFonts w:ascii="Garamond" w:hAnsi="Garamond"/>
          <w:color w:val="000000"/>
        </w:rPr>
        <w:t>»</w:t>
      </w:r>
      <w:r w:rsidR="00BE2711" w:rsidRPr="00C07268">
        <w:rPr>
          <w:rFonts w:ascii="Garamond" w:hAnsi="Garamond"/>
          <w:color w:val="000000"/>
        </w:rPr>
        <w:t>.</w:t>
      </w:r>
    </w:p>
    <w:p w:rsidR="00F56217" w:rsidRPr="00C07268" w:rsidRDefault="00F56217" w:rsidP="00BE2711">
      <w:pPr>
        <w:spacing w:line="360" w:lineRule="auto"/>
        <w:ind w:left="284" w:right="284"/>
        <w:jc w:val="both"/>
        <w:rPr>
          <w:rFonts w:ascii="Garamond" w:hAnsi="Garamond"/>
        </w:rPr>
      </w:pPr>
    </w:p>
    <w:p w:rsidR="00F56217" w:rsidRDefault="00F56217" w:rsidP="001E4BAF">
      <w:pPr>
        <w:spacing w:line="360" w:lineRule="auto"/>
        <w:ind w:left="284" w:right="284"/>
        <w:jc w:val="center"/>
        <w:rPr>
          <w:rFonts w:ascii="Garamond" w:hAnsi="Garamond"/>
          <w:b/>
          <w:color w:val="FF0000"/>
        </w:rPr>
      </w:pPr>
      <w:r>
        <w:rPr>
          <w:rFonts w:ascii="Garamond" w:hAnsi="Garamond"/>
          <w:b/>
          <w:color w:val="FF0000"/>
        </w:rPr>
        <w:t xml:space="preserve">L’ASSESSORATO ALLE CULTURE, IDENTITÀ E AUTONOMIE </w:t>
      </w:r>
    </w:p>
    <w:p w:rsidR="00F56217" w:rsidRDefault="00F56217" w:rsidP="001E4BAF">
      <w:pPr>
        <w:spacing w:line="360" w:lineRule="auto"/>
        <w:ind w:left="284" w:right="284"/>
        <w:jc w:val="center"/>
        <w:rPr>
          <w:rFonts w:ascii="Garamond" w:hAnsi="Garamond"/>
          <w:b/>
          <w:color w:val="FF0000"/>
        </w:rPr>
      </w:pPr>
      <w:r>
        <w:rPr>
          <w:rFonts w:ascii="Garamond" w:hAnsi="Garamond"/>
          <w:b/>
          <w:color w:val="FF0000"/>
        </w:rPr>
        <w:t xml:space="preserve">DELLA </w:t>
      </w:r>
      <w:r w:rsidR="00BE2711" w:rsidRPr="00BE2711">
        <w:rPr>
          <w:rFonts w:ascii="Garamond" w:hAnsi="Garamond"/>
          <w:b/>
          <w:color w:val="FF0000"/>
        </w:rPr>
        <w:t xml:space="preserve">REGIONE LOMBARDIA </w:t>
      </w:r>
    </w:p>
    <w:p w:rsidR="00BE2711" w:rsidRPr="00BE2711" w:rsidRDefault="00BE2711" w:rsidP="001E4BAF">
      <w:pPr>
        <w:spacing w:line="360" w:lineRule="auto"/>
        <w:ind w:left="284" w:right="284"/>
        <w:jc w:val="center"/>
        <w:rPr>
          <w:rFonts w:ascii="Garamond" w:hAnsi="Garamond"/>
          <w:b/>
          <w:color w:val="FF0000"/>
        </w:rPr>
      </w:pPr>
      <w:r w:rsidRPr="00BE2711">
        <w:rPr>
          <w:rFonts w:ascii="Garamond" w:hAnsi="Garamond"/>
          <w:b/>
          <w:color w:val="FF0000"/>
        </w:rPr>
        <w:t>HA CONFERITO IL SUO PATROCINIO</w:t>
      </w:r>
    </w:p>
    <w:p w:rsidR="00BE2711" w:rsidRPr="00BE2711" w:rsidRDefault="00BE2711" w:rsidP="001E4BAF">
      <w:pPr>
        <w:spacing w:line="360" w:lineRule="auto"/>
        <w:ind w:left="284" w:right="284"/>
        <w:jc w:val="center"/>
        <w:rPr>
          <w:rFonts w:ascii="Garamond" w:hAnsi="Garamond"/>
          <w:b/>
          <w:color w:val="FF0000"/>
        </w:rPr>
      </w:pPr>
      <w:r w:rsidRPr="00BE2711">
        <w:rPr>
          <w:rFonts w:ascii="Garamond" w:hAnsi="Garamond"/>
          <w:b/>
          <w:color w:val="FF0000"/>
        </w:rPr>
        <w:t>ALLA DECIMA EDIZIONE</w:t>
      </w:r>
      <w:bookmarkStart w:id="0" w:name="_GoBack"/>
      <w:bookmarkEnd w:id="0"/>
    </w:p>
    <w:p w:rsidR="00BE2711" w:rsidRPr="00BE2711" w:rsidRDefault="00BE2711" w:rsidP="001E4BAF">
      <w:pPr>
        <w:spacing w:line="360" w:lineRule="auto"/>
        <w:ind w:left="284" w:right="284"/>
        <w:jc w:val="center"/>
        <w:rPr>
          <w:rFonts w:ascii="Garamond" w:hAnsi="Garamond"/>
        </w:rPr>
      </w:pPr>
      <w:r w:rsidRPr="00BE2711">
        <w:rPr>
          <w:rFonts w:ascii="Garamond" w:hAnsi="Garamond"/>
          <w:b/>
          <w:color w:val="FF0000"/>
        </w:rPr>
        <w:t>DEL FESTIVAL FILOSOFI LUNGO L’OGLIO</w:t>
      </w:r>
    </w:p>
    <w:p w:rsidR="00BE2711" w:rsidRPr="00BE2711" w:rsidRDefault="00BE2711" w:rsidP="001E4BAF">
      <w:pPr>
        <w:spacing w:line="360" w:lineRule="auto"/>
        <w:ind w:left="284" w:right="284"/>
        <w:jc w:val="center"/>
        <w:rPr>
          <w:rFonts w:ascii="Garamond" w:hAnsi="Garamond"/>
        </w:rPr>
      </w:pPr>
    </w:p>
    <w:p w:rsidR="00BE2711" w:rsidRPr="00BE2711" w:rsidRDefault="00BE2711" w:rsidP="00BE2711">
      <w:pPr>
        <w:spacing w:line="360" w:lineRule="auto"/>
        <w:ind w:left="284" w:right="284"/>
        <w:jc w:val="both"/>
        <w:rPr>
          <w:rFonts w:ascii="Garamond" w:hAnsi="Garamond"/>
        </w:rPr>
      </w:pPr>
    </w:p>
    <w:p w:rsidR="003E13CC" w:rsidRDefault="00BE2711" w:rsidP="00BE2711">
      <w:pPr>
        <w:spacing w:line="360" w:lineRule="auto"/>
        <w:ind w:left="284" w:right="284"/>
        <w:jc w:val="both"/>
        <w:rPr>
          <w:rFonts w:ascii="Garamond" w:hAnsi="Garamond"/>
        </w:rPr>
      </w:pPr>
      <w:r w:rsidRPr="00BE2711">
        <w:rPr>
          <w:rFonts w:ascii="Garamond" w:hAnsi="Garamond"/>
        </w:rPr>
        <w:t xml:space="preserve">L’Assessore alle Culture, Identità e Autonomie della Regione Lombardia, Cristina Cappellini, </w:t>
      </w:r>
      <w:proofErr w:type="gramStart"/>
      <w:r w:rsidRPr="00BE2711">
        <w:rPr>
          <w:rFonts w:ascii="Garamond" w:hAnsi="Garamond"/>
        </w:rPr>
        <w:t>ha</w:t>
      </w:r>
      <w:proofErr w:type="gramEnd"/>
      <w:r w:rsidRPr="00BE2711">
        <w:rPr>
          <w:rFonts w:ascii="Garamond" w:hAnsi="Garamond"/>
        </w:rPr>
        <w:t xml:space="preserve"> </w:t>
      </w:r>
      <w:r>
        <w:rPr>
          <w:rFonts w:ascii="Garamond" w:hAnsi="Garamond"/>
        </w:rPr>
        <w:t>conferito il Patrocinio alla</w:t>
      </w:r>
      <w:r w:rsidR="001E4BAF">
        <w:rPr>
          <w:rFonts w:ascii="Garamond" w:hAnsi="Garamond"/>
        </w:rPr>
        <w:t xml:space="preserve"> </w:t>
      </w:r>
      <w:r>
        <w:rPr>
          <w:rFonts w:ascii="Garamond" w:hAnsi="Garamond"/>
        </w:rPr>
        <w:t>decima</w:t>
      </w:r>
      <w:r w:rsidRPr="00BE2711">
        <w:rPr>
          <w:rFonts w:ascii="Garamond" w:hAnsi="Garamond"/>
        </w:rPr>
        <w:t xml:space="preserve"> edizione del </w:t>
      </w:r>
      <w:r w:rsidRPr="00BE2711">
        <w:rPr>
          <w:rFonts w:ascii="Garamond" w:hAnsi="Garamond"/>
          <w:i/>
        </w:rPr>
        <w:t>Festival Filosofi lungo l’Oglio</w:t>
      </w:r>
      <w:r w:rsidRPr="00BE2711">
        <w:rPr>
          <w:rFonts w:ascii="Garamond" w:hAnsi="Garamond"/>
        </w:rPr>
        <w:t xml:space="preserve">, precisando che </w:t>
      </w:r>
    </w:p>
    <w:p w:rsidR="00BE2711" w:rsidRDefault="00BE2711" w:rsidP="00BE2711">
      <w:pPr>
        <w:spacing w:line="360" w:lineRule="auto"/>
        <w:ind w:left="284" w:right="284"/>
        <w:jc w:val="both"/>
        <w:rPr>
          <w:rFonts w:ascii="Garamond" w:hAnsi="Garamond"/>
        </w:rPr>
      </w:pPr>
      <w:r w:rsidRPr="00BE2711">
        <w:rPr>
          <w:rFonts w:ascii="Garamond" w:hAnsi="Garamond"/>
        </w:rPr>
        <w:t>«L’Assessorato guarda con vivo interesse a tutte le iniziative mirate a promuo</w:t>
      </w:r>
      <w:r w:rsidR="003E13CC">
        <w:rPr>
          <w:rFonts w:ascii="Garamond" w:hAnsi="Garamond"/>
        </w:rPr>
        <w:t xml:space="preserve">vere, diffondere e valorizzare </w:t>
      </w:r>
      <w:r w:rsidRPr="00BE2711">
        <w:rPr>
          <w:rFonts w:ascii="Garamond" w:hAnsi="Garamond"/>
        </w:rPr>
        <w:t xml:space="preserve">la cultura sotto ogni suo aspetto e articolazione». </w:t>
      </w:r>
    </w:p>
    <w:p w:rsidR="00F56217" w:rsidRDefault="00F56217" w:rsidP="00BE2711">
      <w:pPr>
        <w:spacing w:line="360" w:lineRule="auto"/>
        <w:ind w:left="284" w:right="284"/>
        <w:jc w:val="both"/>
        <w:rPr>
          <w:rFonts w:ascii="Garamond" w:hAnsi="Garamond"/>
        </w:rPr>
      </w:pPr>
    </w:p>
    <w:p w:rsidR="00F56217" w:rsidRDefault="00F56217" w:rsidP="00BE2711">
      <w:pPr>
        <w:spacing w:line="360" w:lineRule="auto"/>
        <w:ind w:left="284" w:right="284"/>
        <w:jc w:val="both"/>
        <w:rPr>
          <w:rFonts w:ascii="Garamond" w:hAnsi="Garamond"/>
        </w:rPr>
      </w:pPr>
    </w:p>
    <w:p w:rsidR="001C608B" w:rsidRDefault="001C608B" w:rsidP="00F56217">
      <w:pPr>
        <w:spacing w:line="360" w:lineRule="auto"/>
        <w:ind w:left="284" w:right="284"/>
        <w:jc w:val="center"/>
        <w:rPr>
          <w:rFonts w:ascii="Garamond" w:hAnsi="Garamond"/>
          <w:b/>
          <w:color w:val="FF0000"/>
        </w:rPr>
      </w:pPr>
    </w:p>
    <w:p w:rsidR="001C608B" w:rsidRDefault="001C608B" w:rsidP="00F56217">
      <w:pPr>
        <w:spacing w:line="360" w:lineRule="auto"/>
        <w:ind w:left="284" w:right="284"/>
        <w:jc w:val="center"/>
        <w:rPr>
          <w:rFonts w:ascii="Garamond" w:hAnsi="Garamond"/>
          <w:b/>
          <w:color w:val="FF0000"/>
        </w:rPr>
      </w:pPr>
    </w:p>
    <w:p w:rsidR="001C608B" w:rsidRDefault="001C608B" w:rsidP="00F56217">
      <w:pPr>
        <w:spacing w:line="360" w:lineRule="auto"/>
        <w:ind w:left="284" w:right="284"/>
        <w:jc w:val="center"/>
        <w:rPr>
          <w:rFonts w:ascii="Garamond" w:hAnsi="Garamond"/>
          <w:b/>
          <w:color w:val="FF0000"/>
        </w:rPr>
      </w:pPr>
    </w:p>
    <w:p w:rsidR="001C608B" w:rsidRDefault="001C608B" w:rsidP="00F56217">
      <w:pPr>
        <w:spacing w:line="360" w:lineRule="auto"/>
        <w:ind w:left="284" w:right="284"/>
        <w:jc w:val="center"/>
        <w:rPr>
          <w:rFonts w:ascii="Garamond" w:hAnsi="Garamond"/>
          <w:b/>
          <w:color w:val="FF0000"/>
        </w:rPr>
      </w:pPr>
    </w:p>
    <w:p w:rsidR="001C608B" w:rsidRDefault="001C608B" w:rsidP="00F56217">
      <w:pPr>
        <w:spacing w:line="360" w:lineRule="auto"/>
        <w:ind w:left="284" w:right="284"/>
        <w:jc w:val="center"/>
        <w:rPr>
          <w:rFonts w:ascii="Garamond" w:hAnsi="Garamond"/>
          <w:b/>
          <w:color w:val="FF0000"/>
        </w:rPr>
      </w:pPr>
    </w:p>
    <w:p w:rsidR="001C608B" w:rsidRDefault="001C608B" w:rsidP="00F56217">
      <w:pPr>
        <w:spacing w:line="360" w:lineRule="auto"/>
        <w:ind w:left="284" w:right="284"/>
        <w:jc w:val="center"/>
        <w:rPr>
          <w:rFonts w:ascii="Garamond" w:hAnsi="Garamond"/>
          <w:b/>
          <w:color w:val="FF0000"/>
        </w:rPr>
      </w:pPr>
    </w:p>
    <w:p w:rsidR="00F56217" w:rsidRPr="00F56217" w:rsidRDefault="00F56217" w:rsidP="00F56217">
      <w:pPr>
        <w:spacing w:line="360" w:lineRule="auto"/>
        <w:ind w:left="284" w:right="284"/>
        <w:jc w:val="center"/>
        <w:rPr>
          <w:rFonts w:ascii="Garamond" w:hAnsi="Garamond"/>
          <w:b/>
          <w:color w:val="FF0000"/>
        </w:rPr>
      </w:pPr>
      <w:r w:rsidRPr="00F56217">
        <w:rPr>
          <w:rFonts w:ascii="Garamond" w:hAnsi="Garamond"/>
          <w:b/>
          <w:color w:val="FF0000"/>
        </w:rPr>
        <w:t>IL SENSO DEL PANE</w:t>
      </w:r>
    </w:p>
    <w:p w:rsidR="003E13CC" w:rsidRDefault="003E13CC" w:rsidP="00BE2711">
      <w:pPr>
        <w:spacing w:line="360" w:lineRule="auto"/>
        <w:ind w:left="284" w:right="284"/>
        <w:jc w:val="both"/>
        <w:rPr>
          <w:rFonts w:ascii="Garamond" w:hAnsi="Garamond"/>
        </w:rPr>
      </w:pPr>
    </w:p>
    <w:p w:rsidR="003E13CC" w:rsidRPr="00BE2711" w:rsidRDefault="003E13CC" w:rsidP="00BE2711">
      <w:pPr>
        <w:spacing w:line="360" w:lineRule="auto"/>
        <w:ind w:left="284" w:right="284"/>
        <w:jc w:val="both"/>
        <w:rPr>
          <w:rFonts w:ascii="Garamond" w:hAnsi="Garamond"/>
        </w:rPr>
      </w:pPr>
    </w:p>
    <w:p w:rsidR="003E13CC" w:rsidRPr="003E13CC" w:rsidRDefault="003E13CC" w:rsidP="003E13CC">
      <w:pPr>
        <w:spacing w:line="360" w:lineRule="auto"/>
        <w:ind w:left="284" w:right="284"/>
        <w:jc w:val="right"/>
        <w:rPr>
          <w:rFonts w:ascii="Garamond" w:hAnsi="Garamond"/>
        </w:rPr>
      </w:pPr>
      <w:r w:rsidRPr="003E13CC">
        <w:rPr>
          <w:rFonts w:ascii="Garamond" w:hAnsi="Garamond"/>
        </w:rPr>
        <w:t xml:space="preserve">«Non è piuttosto questo il digiuno che </w:t>
      </w:r>
      <w:proofErr w:type="gramStart"/>
      <w:r w:rsidRPr="003E13CC">
        <w:rPr>
          <w:rFonts w:ascii="Garamond" w:hAnsi="Garamond"/>
        </w:rPr>
        <w:t>voglio</w:t>
      </w:r>
      <w:proofErr w:type="gramEnd"/>
    </w:p>
    <w:p w:rsidR="003E13CC" w:rsidRPr="003E13CC" w:rsidRDefault="003E13CC" w:rsidP="003E13CC">
      <w:pPr>
        <w:spacing w:line="360" w:lineRule="auto"/>
        <w:ind w:left="284" w:right="284"/>
        <w:jc w:val="right"/>
        <w:rPr>
          <w:rFonts w:ascii="Garamond" w:hAnsi="Garamond"/>
        </w:rPr>
      </w:pPr>
      <w:r w:rsidRPr="003E13CC">
        <w:rPr>
          <w:rFonts w:ascii="Garamond" w:hAnsi="Garamond"/>
        </w:rPr>
        <w:t>Sciogliere le catene inique,</w:t>
      </w:r>
    </w:p>
    <w:p w:rsidR="003E13CC" w:rsidRPr="003E13CC" w:rsidRDefault="003E13CC" w:rsidP="003E13CC">
      <w:pPr>
        <w:spacing w:line="360" w:lineRule="auto"/>
        <w:ind w:left="284" w:right="284"/>
        <w:jc w:val="right"/>
        <w:rPr>
          <w:rFonts w:ascii="Garamond" w:hAnsi="Garamond"/>
        </w:rPr>
      </w:pPr>
      <w:proofErr w:type="gramStart"/>
      <w:r w:rsidRPr="003E13CC">
        <w:rPr>
          <w:rFonts w:ascii="Garamond" w:hAnsi="Garamond"/>
        </w:rPr>
        <w:t>togliere</w:t>
      </w:r>
      <w:proofErr w:type="gramEnd"/>
      <w:r w:rsidRPr="003E13CC">
        <w:rPr>
          <w:rFonts w:ascii="Garamond" w:hAnsi="Garamond"/>
        </w:rPr>
        <w:t xml:space="preserve"> i legami del giogo, rimandare liberi gli oppressi e spezzare ogni giogo?</w:t>
      </w:r>
    </w:p>
    <w:p w:rsidR="003E13CC" w:rsidRPr="003E13CC" w:rsidRDefault="003E13CC" w:rsidP="003E13CC">
      <w:pPr>
        <w:spacing w:line="360" w:lineRule="auto"/>
        <w:ind w:left="284" w:right="284"/>
        <w:jc w:val="right"/>
        <w:rPr>
          <w:rFonts w:ascii="Garamond" w:hAnsi="Garamond"/>
          <w:i/>
        </w:rPr>
      </w:pPr>
      <w:r w:rsidRPr="003E13CC">
        <w:rPr>
          <w:rFonts w:ascii="Garamond" w:hAnsi="Garamond"/>
        </w:rPr>
        <w:t>Non consiste forse nel dividere il pane con l'</w:t>
      </w:r>
      <w:proofErr w:type="gramStart"/>
      <w:r w:rsidRPr="003E13CC">
        <w:rPr>
          <w:rFonts w:ascii="Garamond" w:hAnsi="Garamond"/>
          <w:i/>
        </w:rPr>
        <w:t>affamato</w:t>
      </w:r>
      <w:proofErr w:type="gramEnd"/>
    </w:p>
    <w:p w:rsidR="003E13CC" w:rsidRPr="003E13CC" w:rsidRDefault="003E13CC" w:rsidP="003E13CC">
      <w:pPr>
        <w:spacing w:line="360" w:lineRule="auto"/>
        <w:ind w:left="284" w:right="284"/>
        <w:jc w:val="right"/>
        <w:rPr>
          <w:rFonts w:ascii="Garamond" w:hAnsi="Garamond"/>
        </w:rPr>
      </w:pPr>
      <w:proofErr w:type="gramStart"/>
      <w:r w:rsidRPr="003E13CC">
        <w:rPr>
          <w:rFonts w:ascii="Garamond" w:hAnsi="Garamond"/>
        </w:rPr>
        <w:t>nell'</w:t>
      </w:r>
      <w:proofErr w:type="gramEnd"/>
      <w:r w:rsidRPr="003E13CC">
        <w:rPr>
          <w:rFonts w:ascii="Garamond" w:hAnsi="Garamond"/>
        </w:rPr>
        <w:t>introdurre in casa i miseri, senza tetto,</w:t>
      </w:r>
    </w:p>
    <w:p w:rsidR="003E13CC" w:rsidRPr="003E13CC" w:rsidRDefault="003E13CC" w:rsidP="003E13CC">
      <w:pPr>
        <w:spacing w:line="360" w:lineRule="auto"/>
        <w:ind w:left="284" w:right="284"/>
        <w:jc w:val="right"/>
        <w:rPr>
          <w:rFonts w:ascii="Garamond" w:hAnsi="Garamond"/>
        </w:rPr>
      </w:pPr>
      <w:proofErr w:type="gramStart"/>
      <w:r w:rsidRPr="003E13CC">
        <w:rPr>
          <w:rFonts w:ascii="Garamond" w:hAnsi="Garamond"/>
        </w:rPr>
        <w:t>nel</w:t>
      </w:r>
      <w:proofErr w:type="gramEnd"/>
      <w:r w:rsidRPr="003E13CC">
        <w:rPr>
          <w:rFonts w:ascii="Garamond" w:hAnsi="Garamond"/>
        </w:rPr>
        <w:t xml:space="preserve"> vestire uno che vedi nudo, senza distogliere gli occhi da quelli della </w:t>
      </w:r>
      <w:r w:rsidRPr="003E13CC">
        <w:rPr>
          <w:rFonts w:ascii="Garamond" w:hAnsi="Garamond"/>
          <w:i/>
        </w:rPr>
        <w:t>tua carne</w:t>
      </w:r>
      <w:r w:rsidRPr="003E13CC">
        <w:rPr>
          <w:rFonts w:ascii="Garamond" w:hAnsi="Garamond"/>
        </w:rPr>
        <w:t>» (</w:t>
      </w:r>
      <w:proofErr w:type="spellStart"/>
      <w:r w:rsidRPr="003E13CC">
        <w:rPr>
          <w:rFonts w:ascii="Garamond" w:hAnsi="Garamond"/>
          <w:i/>
        </w:rPr>
        <w:t>Is</w:t>
      </w:r>
      <w:proofErr w:type="spellEnd"/>
      <w:r w:rsidRPr="003E13CC">
        <w:rPr>
          <w:rFonts w:ascii="Garamond" w:hAnsi="Garamond"/>
        </w:rPr>
        <w:t xml:space="preserve"> 58, 6-7)</w:t>
      </w:r>
    </w:p>
    <w:p w:rsidR="003E13CC" w:rsidRPr="003E13CC" w:rsidRDefault="003E13CC" w:rsidP="003E13CC">
      <w:pPr>
        <w:spacing w:line="360" w:lineRule="auto"/>
        <w:ind w:left="284" w:right="284"/>
        <w:jc w:val="both"/>
        <w:rPr>
          <w:rFonts w:ascii="Garamond" w:hAnsi="Garamond"/>
        </w:rPr>
      </w:pPr>
    </w:p>
    <w:p w:rsidR="003E13CC" w:rsidRPr="003E13CC" w:rsidRDefault="003E13CC" w:rsidP="003E13CC">
      <w:pPr>
        <w:spacing w:line="360" w:lineRule="auto"/>
        <w:ind w:left="284" w:right="284"/>
        <w:jc w:val="both"/>
        <w:rPr>
          <w:rFonts w:ascii="Garamond" w:hAnsi="Garamond"/>
        </w:rPr>
      </w:pPr>
    </w:p>
    <w:p w:rsidR="00F56217" w:rsidRDefault="003E13CC" w:rsidP="003E13CC">
      <w:pPr>
        <w:spacing w:line="360" w:lineRule="auto"/>
        <w:ind w:left="284" w:right="284"/>
        <w:jc w:val="both"/>
        <w:rPr>
          <w:rFonts w:ascii="Garamond" w:hAnsi="Garamond"/>
        </w:rPr>
      </w:pPr>
      <w:r w:rsidRPr="003E13CC">
        <w:rPr>
          <w:rFonts w:ascii="Garamond" w:hAnsi="Garamond"/>
        </w:rPr>
        <w:t xml:space="preserve">Nell’anno dell’Expo, nell’era della globalizzazione, una parola che rischiara le urgenze del presente: </w:t>
      </w:r>
      <w:r w:rsidRPr="003E13CC">
        <w:rPr>
          <w:rFonts w:ascii="Garamond" w:hAnsi="Garamond"/>
          <w:i/>
        </w:rPr>
        <w:t>pane quotidiano per tutta l’umanità</w:t>
      </w:r>
      <w:r w:rsidRPr="003E13CC">
        <w:rPr>
          <w:rFonts w:ascii="Garamond" w:hAnsi="Garamond"/>
        </w:rPr>
        <w:t xml:space="preserve"> come tema della giustizia sociale, come cifra del necessario sostentamento, come elemento della vita spirituale, come un nutrirsi che implica inevitabilmente un dipendere da altro e da Altri. Un tema che tocca fenomenologicamente i momenti del godimento, del bisogno e del deside</w:t>
      </w:r>
      <w:r w:rsidR="00AB1A1C">
        <w:rPr>
          <w:rFonts w:ascii="Garamond" w:hAnsi="Garamond"/>
        </w:rPr>
        <w:t xml:space="preserve">rio. </w:t>
      </w:r>
      <w:proofErr w:type="gramStart"/>
      <w:r w:rsidR="00AB1A1C">
        <w:rPr>
          <w:rFonts w:ascii="Garamond" w:hAnsi="Garamond"/>
        </w:rPr>
        <w:t xml:space="preserve">Pane di vita, di speranza, </w:t>
      </w:r>
      <w:r w:rsidRPr="003E13CC">
        <w:rPr>
          <w:rFonts w:ascii="Garamond" w:hAnsi="Garamond"/>
        </w:rPr>
        <w:t>ma anche pane di salvezza nel Corpo di Cristo</w:t>
      </w:r>
      <w:proofErr w:type="gramEnd"/>
      <w:r w:rsidRPr="003E13CC">
        <w:rPr>
          <w:rFonts w:ascii="Garamond" w:hAnsi="Garamond"/>
        </w:rPr>
        <w:t xml:space="preserve">. Pane che viene dalla terra e richiede la fatica delle </w:t>
      </w:r>
      <w:r w:rsidRPr="003E13CC">
        <w:rPr>
          <w:rFonts w:ascii="Garamond" w:hAnsi="Garamond"/>
          <w:i/>
        </w:rPr>
        <w:t>opere e dei giorni</w:t>
      </w:r>
      <w:r w:rsidRPr="003E13CC">
        <w:rPr>
          <w:rFonts w:ascii="Garamond" w:hAnsi="Garamond"/>
        </w:rPr>
        <w:t xml:space="preserve">: «con il sudore del tuo volto mangerai il pane; finché tornerai alla terra, perché da essa sei </w:t>
      </w:r>
      <w:proofErr w:type="gramStart"/>
      <w:r w:rsidRPr="003E13CC">
        <w:rPr>
          <w:rFonts w:ascii="Garamond" w:hAnsi="Garamond"/>
        </w:rPr>
        <w:t>stato</w:t>
      </w:r>
      <w:proofErr w:type="gramEnd"/>
      <w:r w:rsidRPr="003E13CC">
        <w:rPr>
          <w:rFonts w:ascii="Garamond" w:hAnsi="Garamond"/>
        </w:rPr>
        <w:t xml:space="preserve"> </w:t>
      </w:r>
    </w:p>
    <w:p w:rsidR="003E13CC" w:rsidRPr="003E13CC" w:rsidRDefault="003E13CC" w:rsidP="003E13CC">
      <w:pPr>
        <w:spacing w:line="360" w:lineRule="auto"/>
        <w:ind w:left="284" w:right="284"/>
        <w:jc w:val="both"/>
        <w:rPr>
          <w:rFonts w:ascii="Garamond" w:hAnsi="Garamond"/>
        </w:rPr>
      </w:pPr>
      <w:proofErr w:type="gramStart"/>
      <w:r w:rsidRPr="003E13CC">
        <w:rPr>
          <w:rFonts w:ascii="Garamond" w:hAnsi="Garamond"/>
        </w:rPr>
        <w:t>tratto</w:t>
      </w:r>
      <w:proofErr w:type="gramEnd"/>
      <w:r w:rsidRPr="003E13CC">
        <w:rPr>
          <w:rFonts w:ascii="Garamond" w:hAnsi="Garamond"/>
        </w:rPr>
        <w:t>: polvere tu sei e in polvere tornerai!» (</w:t>
      </w:r>
      <w:proofErr w:type="spellStart"/>
      <w:r w:rsidRPr="003E13CC">
        <w:rPr>
          <w:rFonts w:ascii="Garamond" w:hAnsi="Garamond"/>
          <w:i/>
        </w:rPr>
        <w:t>Gen</w:t>
      </w:r>
      <w:proofErr w:type="spellEnd"/>
      <w:r w:rsidRPr="003E13CC">
        <w:rPr>
          <w:rFonts w:ascii="Garamond" w:hAnsi="Garamond"/>
          <w:i/>
        </w:rPr>
        <w:t xml:space="preserve"> </w:t>
      </w:r>
      <w:r w:rsidRPr="003E13CC">
        <w:rPr>
          <w:rFonts w:ascii="Garamond" w:hAnsi="Garamond"/>
        </w:rPr>
        <w:t>3, 19).  Pane di cui cibarsi, certo, ma da «dividere con l’affamato» (</w:t>
      </w:r>
      <w:proofErr w:type="spellStart"/>
      <w:r w:rsidRPr="003E13CC">
        <w:rPr>
          <w:rFonts w:ascii="Garamond" w:hAnsi="Garamond"/>
          <w:i/>
        </w:rPr>
        <w:t>Is</w:t>
      </w:r>
      <w:proofErr w:type="spellEnd"/>
      <w:r w:rsidRPr="003E13CC">
        <w:rPr>
          <w:rFonts w:ascii="Garamond" w:hAnsi="Garamond"/>
        </w:rPr>
        <w:t xml:space="preserve"> 58, </w:t>
      </w:r>
      <w:proofErr w:type="gramStart"/>
      <w:r w:rsidRPr="003E13CC">
        <w:rPr>
          <w:rFonts w:ascii="Garamond" w:hAnsi="Garamond"/>
        </w:rPr>
        <w:t>7</w:t>
      </w:r>
      <w:proofErr w:type="gramEnd"/>
      <w:r w:rsidRPr="003E13CC">
        <w:rPr>
          <w:rFonts w:ascii="Garamond" w:hAnsi="Garamond"/>
        </w:rPr>
        <w:t xml:space="preserve">). Si pensi soltanto alle due prime opere di misericordia 'corporale' della tradizione cristiana che sono proprio il «dar da mangiare agli affamati e dar da bere agli assetati». Nella Bibbia spiccano, in particolare, due momenti. Quello in cui Dio si premura di procurare il cibo e l’acqua al suo popolo che marcia nel deserto (l’acqua che scaturisce dalla rupe, la manna e le quaglie). Mentre il secondo ha per protagonista Gesù che imbandisce pane e pesci per la folla moltiplicando quel poco cibo che era a loro disposizione. Pane, dunque, che diventa sinonimo della corresponsabilità e compartecipazione, in questo nostro </w:t>
      </w:r>
      <w:proofErr w:type="gramStart"/>
      <w:r w:rsidRPr="003E13CC">
        <w:rPr>
          <w:rFonts w:ascii="Garamond" w:hAnsi="Garamond"/>
        </w:rPr>
        <w:t>sperare-per-il-presente</w:t>
      </w:r>
      <w:proofErr w:type="gramEnd"/>
      <w:r w:rsidRPr="003E13CC">
        <w:rPr>
          <w:rFonts w:ascii="Garamond" w:hAnsi="Garamond"/>
        </w:rPr>
        <w:t xml:space="preserve"> in cui c’è </w:t>
      </w:r>
      <w:r w:rsidRPr="003E13CC">
        <w:rPr>
          <w:rFonts w:ascii="Garamond" w:hAnsi="Garamond"/>
          <w:i/>
        </w:rPr>
        <w:t>già</w:t>
      </w:r>
      <w:r w:rsidRPr="003E13CC">
        <w:rPr>
          <w:rFonts w:ascii="Garamond" w:hAnsi="Garamond"/>
        </w:rPr>
        <w:t xml:space="preserve"> Dio, all’azione salvifica del mondo: «</w:t>
      </w:r>
      <w:proofErr w:type="spellStart"/>
      <w:r w:rsidRPr="003E13CC">
        <w:rPr>
          <w:rFonts w:ascii="Garamond" w:hAnsi="Garamond"/>
        </w:rPr>
        <w:t>Salut</w:t>
      </w:r>
      <w:proofErr w:type="spellEnd"/>
      <w:r w:rsidRPr="003E13CC">
        <w:rPr>
          <w:rFonts w:ascii="Garamond" w:hAnsi="Garamond"/>
        </w:rPr>
        <w:t xml:space="preserve">, n’est </w:t>
      </w:r>
      <w:proofErr w:type="spellStart"/>
      <w:r w:rsidRPr="003E13CC">
        <w:rPr>
          <w:rFonts w:ascii="Garamond" w:hAnsi="Garamond"/>
        </w:rPr>
        <w:t>pas</w:t>
      </w:r>
      <w:proofErr w:type="spellEnd"/>
      <w:r w:rsidRPr="003E13CC">
        <w:rPr>
          <w:rFonts w:ascii="Garamond" w:hAnsi="Garamond"/>
        </w:rPr>
        <w:t xml:space="preserve"> l’</w:t>
      </w:r>
      <w:proofErr w:type="spellStart"/>
      <w:r w:rsidRPr="003E13CC">
        <w:rPr>
          <w:rFonts w:ascii="Garamond" w:hAnsi="Garamond"/>
        </w:rPr>
        <w:t>être</w:t>
      </w:r>
      <w:proofErr w:type="spellEnd"/>
      <w:r w:rsidRPr="003E13CC">
        <w:rPr>
          <w:rFonts w:ascii="Garamond" w:hAnsi="Garamond"/>
        </w:rPr>
        <w:t xml:space="preserve">» ammonisce Emmanuel </w:t>
      </w:r>
      <w:proofErr w:type="spellStart"/>
      <w:r w:rsidRPr="003E13CC">
        <w:rPr>
          <w:rFonts w:ascii="Garamond" w:hAnsi="Garamond"/>
        </w:rPr>
        <w:t>Levinas</w:t>
      </w:r>
      <w:proofErr w:type="spellEnd"/>
      <w:r w:rsidRPr="003E13CC">
        <w:rPr>
          <w:rFonts w:ascii="Garamond" w:hAnsi="Garamond"/>
        </w:rPr>
        <w:t xml:space="preserve"> nei suoi </w:t>
      </w:r>
      <w:proofErr w:type="spellStart"/>
      <w:r w:rsidRPr="003E13CC">
        <w:rPr>
          <w:rFonts w:ascii="Garamond" w:hAnsi="Garamond"/>
          <w:i/>
        </w:rPr>
        <w:t>Carnets</w:t>
      </w:r>
      <w:proofErr w:type="spellEnd"/>
      <w:r w:rsidRPr="003E13CC">
        <w:rPr>
          <w:rFonts w:ascii="Garamond" w:hAnsi="Garamond"/>
          <w:i/>
        </w:rPr>
        <w:t xml:space="preserve"> de </w:t>
      </w:r>
      <w:proofErr w:type="spellStart"/>
      <w:r w:rsidRPr="003E13CC">
        <w:rPr>
          <w:rFonts w:ascii="Garamond" w:hAnsi="Garamond"/>
          <w:i/>
        </w:rPr>
        <w:t>captivité</w:t>
      </w:r>
      <w:proofErr w:type="spellEnd"/>
      <w:r w:rsidRPr="003E13CC">
        <w:rPr>
          <w:rFonts w:ascii="Garamond" w:hAnsi="Garamond"/>
        </w:rPr>
        <w:t xml:space="preserve">.  Un mondo dominato dalla paura, dall’incertezza, dalla penuria di lavoro se è vero, come ricorda </w:t>
      </w:r>
      <w:proofErr w:type="spellStart"/>
      <w:r w:rsidRPr="003E13CC">
        <w:rPr>
          <w:rFonts w:ascii="Garamond" w:hAnsi="Garamond"/>
        </w:rPr>
        <w:t>Augé</w:t>
      </w:r>
      <w:proofErr w:type="spellEnd"/>
      <w:r w:rsidRPr="003E13CC">
        <w:rPr>
          <w:rFonts w:ascii="Garamond" w:hAnsi="Garamond"/>
        </w:rPr>
        <w:t>, che il nostro pianeta è abitato da tre classi: i possidenti, i consumatori e gli esclusi.</w:t>
      </w:r>
    </w:p>
    <w:p w:rsidR="001C608B" w:rsidRDefault="001C608B" w:rsidP="003E13CC">
      <w:pPr>
        <w:spacing w:line="360" w:lineRule="auto"/>
        <w:ind w:left="284" w:right="284"/>
        <w:jc w:val="both"/>
        <w:rPr>
          <w:rFonts w:ascii="Garamond" w:hAnsi="Garamond"/>
        </w:rPr>
      </w:pPr>
    </w:p>
    <w:p w:rsidR="001C608B" w:rsidRDefault="001C608B" w:rsidP="003E13CC">
      <w:pPr>
        <w:spacing w:line="360" w:lineRule="auto"/>
        <w:ind w:left="284" w:right="284"/>
        <w:jc w:val="both"/>
        <w:rPr>
          <w:rFonts w:ascii="Garamond" w:hAnsi="Garamond"/>
        </w:rPr>
      </w:pPr>
    </w:p>
    <w:p w:rsidR="00F56217" w:rsidRDefault="003E13CC" w:rsidP="003E13CC">
      <w:pPr>
        <w:spacing w:line="360" w:lineRule="auto"/>
        <w:ind w:left="284" w:right="284"/>
        <w:jc w:val="both"/>
        <w:rPr>
          <w:rFonts w:ascii="Garamond" w:hAnsi="Garamond"/>
        </w:rPr>
      </w:pPr>
      <w:r w:rsidRPr="003E13CC">
        <w:rPr>
          <w:rFonts w:ascii="Garamond" w:hAnsi="Garamond"/>
        </w:rPr>
        <w:t xml:space="preserve"> Un mondo dove i molteplici focolai di guerra, la minaccia terroristica e la terribile persecuzione delle minoranze </w:t>
      </w:r>
      <w:proofErr w:type="gramStart"/>
      <w:r w:rsidRPr="003E13CC">
        <w:rPr>
          <w:rFonts w:ascii="Garamond" w:hAnsi="Garamond"/>
        </w:rPr>
        <w:t>chiede</w:t>
      </w:r>
      <w:proofErr w:type="gramEnd"/>
      <w:r w:rsidRPr="003E13CC">
        <w:rPr>
          <w:rFonts w:ascii="Garamond" w:hAnsi="Garamond"/>
        </w:rPr>
        <w:t xml:space="preserve"> con forza, come insegna papa Francesco, di essere nutrito, innanzi tutto, del pane della </w:t>
      </w:r>
      <w:r w:rsidRPr="003E13CC">
        <w:rPr>
          <w:rFonts w:ascii="Garamond" w:hAnsi="Garamond"/>
          <w:i/>
        </w:rPr>
        <w:t>misericordia</w:t>
      </w:r>
      <w:r w:rsidR="00AB1A1C">
        <w:rPr>
          <w:rFonts w:ascii="Garamond" w:hAnsi="Garamond"/>
        </w:rPr>
        <w:t xml:space="preserve">. </w:t>
      </w:r>
      <w:proofErr w:type="gramStart"/>
      <w:r w:rsidR="00AB1A1C">
        <w:rPr>
          <w:rFonts w:ascii="Garamond" w:hAnsi="Garamond"/>
        </w:rPr>
        <w:t>Ma</w:t>
      </w:r>
      <w:proofErr w:type="gramEnd"/>
      <w:r w:rsidR="00AB1A1C">
        <w:rPr>
          <w:rFonts w:ascii="Garamond" w:hAnsi="Garamond"/>
        </w:rPr>
        <w:t xml:space="preserve"> </w:t>
      </w:r>
      <w:r w:rsidRPr="003E13CC">
        <w:rPr>
          <w:rFonts w:ascii="Garamond" w:hAnsi="Garamond"/>
        </w:rPr>
        <w:t xml:space="preserve">un gemito si leva anche dalla terra, ricordando all’uomo la sua mansione di custode responsabile del creato, mentre sembra imperversare, in tutta la sua </w:t>
      </w:r>
      <w:proofErr w:type="spellStart"/>
      <w:r w:rsidRPr="003E13CC">
        <w:rPr>
          <w:rFonts w:ascii="Garamond" w:hAnsi="Garamond"/>
          <w:i/>
        </w:rPr>
        <w:t>übris</w:t>
      </w:r>
      <w:proofErr w:type="spellEnd"/>
      <w:r w:rsidRPr="003E13CC">
        <w:rPr>
          <w:rFonts w:ascii="Garamond" w:hAnsi="Garamond"/>
        </w:rPr>
        <w:t xml:space="preserve">, una pericolosa volontà di potenza che ha per obiettivo l’accumulamento delle risorse per pochi e per prassi lo sfruttamento della natura. Non a caso Giovanni Paolo II, nel quarto capitolo della Lettera Enciclica </w:t>
      </w:r>
      <w:proofErr w:type="spellStart"/>
      <w:r w:rsidRPr="003E13CC">
        <w:rPr>
          <w:rFonts w:ascii="Garamond" w:hAnsi="Garamond"/>
          <w:i/>
        </w:rPr>
        <w:t>Centesimus</w:t>
      </w:r>
      <w:proofErr w:type="spellEnd"/>
      <w:r w:rsidRPr="003E13CC">
        <w:rPr>
          <w:rFonts w:ascii="Garamond" w:hAnsi="Garamond"/>
          <w:i/>
        </w:rPr>
        <w:t xml:space="preserve"> </w:t>
      </w:r>
      <w:proofErr w:type="spellStart"/>
      <w:r w:rsidRPr="003E13CC">
        <w:rPr>
          <w:rFonts w:ascii="Garamond" w:hAnsi="Garamond"/>
          <w:i/>
        </w:rPr>
        <w:t>annus</w:t>
      </w:r>
      <w:proofErr w:type="spellEnd"/>
      <w:r w:rsidRPr="003E13CC">
        <w:rPr>
          <w:rFonts w:ascii="Garamond" w:hAnsi="Garamond"/>
          <w:i/>
        </w:rPr>
        <w:t xml:space="preserve"> </w:t>
      </w:r>
      <w:r w:rsidRPr="003E13CC">
        <w:rPr>
          <w:rFonts w:ascii="Garamond" w:hAnsi="Garamond"/>
        </w:rPr>
        <w:t xml:space="preserve">(1 maggio 1991), a cent’anni dalla </w:t>
      </w:r>
      <w:r w:rsidRPr="003E13CC">
        <w:rPr>
          <w:rFonts w:ascii="Garamond" w:hAnsi="Garamond"/>
          <w:i/>
        </w:rPr>
        <w:t xml:space="preserve">Rerum </w:t>
      </w:r>
      <w:proofErr w:type="spellStart"/>
      <w:r w:rsidRPr="003E13CC">
        <w:rPr>
          <w:rFonts w:ascii="Garamond" w:hAnsi="Garamond"/>
          <w:i/>
        </w:rPr>
        <w:t>novarum</w:t>
      </w:r>
      <w:proofErr w:type="spellEnd"/>
      <w:r w:rsidRPr="003E13CC">
        <w:rPr>
          <w:rFonts w:ascii="Garamond" w:hAnsi="Garamond"/>
        </w:rPr>
        <w:t xml:space="preserve">, richiama nel titolo «L’universale destinazione dei beni» e ricorda che: «Dio ha dato la terra a tutto il genere umano, perché essa sostenti tutti i suoi membri, senza escludere né </w:t>
      </w:r>
      <w:proofErr w:type="gramStart"/>
      <w:r w:rsidRPr="003E13CC">
        <w:rPr>
          <w:rFonts w:ascii="Garamond" w:hAnsi="Garamond"/>
        </w:rPr>
        <w:t>privilegiare</w:t>
      </w:r>
      <w:proofErr w:type="gramEnd"/>
      <w:r w:rsidRPr="003E13CC">
        <w:rPr>
          <w:rFonts w:ascii="Garamond" w:hAnsi="Garamond"/>
        </w:rPr>
        <w:t xml:space="preserve"> nessuno» (</w:t>
      </w:r>
      <w:r w:rsidRPr="003E13CC">
        <w:rPr>
          <w:rFonts w:ascii="Garamond" w:hAnsi="Garamond"/>
          <w:i/>
        </w:rPr>
        <w:t>CA</w:t>
      </w:r>
      <w:r w:rsidRPr="003E13CC">
        <w:rPr>
          <w:rFonts w:ascii="Garamond" w:hAnsi="Garamond"/>
        </w:rPr>
        <w:t>, 31). Purtroppo quest’uso dei beni fondato sulla loro originaria destinazione comune sembra tradito nella nostra quotidianità dal rapporto dell’</w:t>
      </w:r>
      <w:r w:rsidRPr="003E13CC">
        <w:rPr>
          <w:rFonts w:ascii="Garamond" w:hAnsi="Garamond"/>
          <w:i/>
        </w:rPr>
        <w:t xml:space="preserve">homo </w:t>
      </w:r>
      <w:proofErr w:type="spellStart"/>
      <w:r w:rsidRPr="003E13CC">
        <w:rPr>
          <w:rFonts w:ascii="Garamond" w:hAnsi="Garamond"/>
          <w:i/>
        </w:rPr>
        <w:t>œconomicus</w:t>
      </w:r>
      <w:proofErr w:type="spellEnd"/>
      <w:r w:rsidRPr="003E13CC">
        <w:rPr>
          <w:rFonts w:ascii="Garamond" w:hAnsi="Garamond"/>
          <w:i/>
        </w:rPr>
        <w:t xml:space="preserve"> </w:t>
      </w:r>
      <w:r w:rsidRPr="003E13CC">
        <w:rPr>
          <w:rFonts w:ascii="Garamond" w:hAnsi="Garamond"/>
        </w:rPr>
        <w:t xml:space="preserve">con le realtà materiali: degrado ambientale, inquinamento, erosione del suolo, la fame </w:t>
      </w:r>
      <w:proofErr w:type="gramStart"/>
      <w:r w:rsidRPr="003E13CC">
        <w:rPr>
          <w:rFonts w:ascii="Garamond" w:hAnsi="Garamond"/>
        </w:rPr>
        <w:t xml:space="preserve">di </w:t>
      </w:r>
      <w:proofErr w:type="gramEnd"/>
      <w:r w:rsidRPr="003E13CC">
        <w:rPr>
          <w:rFonts w:ascii="Garamond" w:hAnsi="Garamond"/>
        </w:rPr>
        <w:t>intere popolazioni non dovuta alla scarsità di prodotti materiali, l’ipertrofia patologica del consumismo: « L’uomo – scrive il pontefice in maniera quasi profetica  – preso dal desiderio di avere e di godere, più che di essere e di crescere, consuma in maniera eccessiva e disordinata le risorse della terra e la sua stessa vita. </w:t>
      </w:r>
      <w:r w:rsidRPr="003E13CC">
        <w:rPr>
          <w:rFonts w:ascii="Garamond" w:hAnsi="Garamond"/>
          <w:bCs/>
        </w:rPr>
        <w:t xml:space="preserve">Alla radice dell’insensata distruzione dell’ambiente naturale c’è un </w:t>
      </w:r>
      <w:r w:rsidRPr="003E13CC">
        <w:rPr>
          <w:rFonts w:ascii="Garamond" w:hAnsi="Garamond"/>
          <w:bCs/>
          <w:i/>
        </w:rPr>
        <w:t>errore antropologico</w:t>
      </w:r>
      <w:r w:rsidRPr="003E13CC">
        <w:rPr>
          <w:rFonts w:ascii="Garamond" w:hAnsi="Garamond"/>
        </w:rPr>
        <w:t xml:space="preserve">, purtroppo diffuso nel nostro tempo. L’uomo che scopre la sua capacità di trasformare e, in un certo senso, di creare il mondo col proprio lavoro, dimentica che questo si svolge sempre sulla base della prima originaria donazione delle cose da parte di Dio. Egli pensa di poter disporre </w:t>
      </w:r>
    </w:p>
    <w:p w:rsidR="00AE2840" w:rsidRPr="00AE2840" w:rsidRDefault="003E13CC" w:rsidP="00AE2840">
      <w:pPr>
        <w:spacing w:line="360" w:lineRule="auto"/>
        <w:ind w:left="284" w:right="284"/>
        <w:jc w:val="both"/>
        <w:rPr>
          <w:rFonts w:ascii="Garamond" w:hAnsi="Garamond"/>
        </w:rPr>
      </w:pPr>
      <w:proofErr w:type="gramStart"/>
      <w:r w:rsidRPr="003E13CC">
        <w:rPr>
          <w:rFonts w:ascii="Garamond" w:hAnsi="Garamond"/>
        </w:rPr>
        <w:t>arbitrariamente</w:t>
      </w:r>
      <w:proofErr w:type="gramEnd"/>
      <w:r w:rsidRPr="003E13CC">
        <w:rPr>
          <w:rFonts w:ascii="Garamond" w:hAnsi="Garamond"/>
        </w:rPr>
        <w:t xml:space="preserve"> della terra, assoggettandola senza riserve alla sua volontà, come se essa non avesse una propria forma ed una destinazione anteriore datale da Dio, che l’uomo può, sì, sviluppare, ma non deve tradire. Invece di svolgere il suo ruolo di collaboratore di Dio nell’opera </w:t>
      </w:r>
      <w:proofErr w:type="gramStart"/>
      <w:r w:rsidRPr="003E13CC">
        <w:rPr>
          <w:rFonts w:ascii="Garamond" w:hAnsi="Garamond"/>
        </w:rPr>
        <w:t>della</w:t>
      </w:r>
      <w:proofErr w:type="gramEnd"/>
      <w:r w:rsidRPr="003E13CC">
        <w:rPr>
          <w:rFonts w:ascii="Garamond" w:hAnsi="Garamond"/>
        </w:rPr>
        <w:t xml:space="preserve"> creazione, </w:t>
      </w:r>
      <w:r w:rsidRPr="003E13CC">
        <w:rPr>
          <w:rFonts w:ascii="Garamond" w:hAnsi="Garamond"/>
          <w:bCs/>
          <w:i/>
        </w:rPr>
        <w:t>l’uomo si sostituisce a Dio</w:t>
      </w:r>
      <w:r w:rsidRPr="003E13CC">
        <w:rPr>
          <w:rFonts w:ascii="Garamond" w:hAnsi="Garamond"/>
        </w:rPr>
        <w:t> e così finisce col provocare la ribellione della natura, piuttosto tiranneggiata che governata da lui» (</w:t>
      </w:r>
      <w:r w:rsidRPr="003E13CC">
        <w:rPr>
          <w:rFonts w:ascii="Garamond" w:hAnsi="Garamond"/>
          <w:i/>
        </w:rPr>
        <w:t>CA</w:t>
      </w:r>
      <w:r w:rsidRPr="003E13CC">
        <w:rPr>
          <w:rFonts w:ascii="Garamond" w:hAnsi="Garamond"/>
        </w:rPr>
        <w:t xml:space="preserve">, 37). Giunti a questo punto, verrebbe da chiedersi: fino a quando? </w:t>
      </w:r>
      <w:proofErr w:type="gramStart"/>
      <w:r w:rsidRPr="003E13CC">
        <w:rPr>
          <w:rFonts w:ascii="Garamond" w:hAnsi="Garamond"/>
        </w:rPr>
        <w:t xml:space="preserve">Si </w:t>
      </w:r>
      <w:proofErr w:type="gramEnd"/>
      <w:r w:rsidRPr="003E13CC">
        <w:rPr>
          <w:rFonts w:ascii="Garamond" w:hAnsi="Garamond"/>
        </w:rPr>
        <w:t xml:space="preserve">impone, nei fatti, un’inversione di rotta che esige una vasta </w:t>
      </w:r>
      <w:proofErr w:type="spellStart"/>
      <w:r w:rsidRPr="003E13CC">
        <w:rPr>
          <w:rFonts w:ascii="Garamond" w:hAnsi="Garamond"/>
        </w:rPr>
        <w:t>problematizzazione</w:t>
      </w:r>
      <w:proofErr w:type="spellEnd"/>
      <w:r w:rsidRPr="003E13CC">
        <w:rPr>
          <w:rFonts w:ascii="Garamond" w:hAnsi="Garamond"/>
        </w:rPr>
        <w:t xml:space="preserve"> della cosa stessa. In ciò risiede il non facile compito della decima edizione di questo </w:t>
      </w:r>
      <w:r w:rsidRPr="003E13CC">
        <w:rPr>
          <w:rFonts w:ascii="Garamond" w:hAnsi="Garamond"/>
          <w:i/>
        </w:rPr>
        <w:t>Festival</w:t>
      </w:r>
      <w:r w:rsidRPr="003E13CC">
        <w:rPr>
          <w:rFonts w:ascii="Garamond" w:hAnsi="Garamond"/>
        </w:rPr>
        <w:t>.</w:t>
      </w:r>
    </w:p>
    <w:p w:rsidR="00AE2840" w:rsidRPr="00AE2840" w:rsidRDefault="00AE2840" w:rsidP="00AE2840">
      <w:pPr>
        <w:spacing w:line="360" w:lineRule="auto"/>
        <w:ind w:left="284" w:right="284"/>
        <w:jc w:val="both"/>
        <w:rPr>
          <w:rFonts w:ascii="Garamond" w:hAnsi="Garamond"/>
        </w:rPr>
      </w:pPr>
    </w:p>
    <w:p w:rsidR="001C608B" w:rsidRDefault="001C608B" w:rsidP="00AE2840">
      <w:pPr>
        <w:spacing w:line="360" w:lineRule="auto"/>
        <w:ind w:left="284" w:right="284"/>
        <w:jc w:val="center"/>
        <w:rPr>
          <w:rFonts w:ascii="Garamond" w:hAnsi="Garamond"/>
          <w:b/>
          <w:color w:val="FF0000"/>
        </w:rPr>
      </w:pPr>
    </w:p>
    <w:p w:rsidR="001C608B" w:rsidRDefault="001C608B" w:rsidP="00AE2840">
      <w:pPr>
        <w:spacing w:line="360" w:lineRule="auto"/>
        <w:ind w:left="284" w:right="284"/>
        <w:jc w:val="center"/>
        <w:rPr>
          <w:rFonts w:ascii="Garamond" w:hAnsi="Garamond"/>
          <w:b/>
          <w:color w:val="FF0000"/>
        </w:rPr>
      </w:pPr>
    </w:p>
    <w:p w:rsidR="001C608B" w:rsidRDefault="001C608B" w:rsidP="00AE2840">
      <w:pPr>
        <w:spacing w:line="360" w:lineRule="auto"/>
        <w:ind w:left="284" w:right="284"/>
        <w:jc w:val="center"/>
        <w:rPr>
          <w:rFonts w:ascii="Garamond" w:hAnsi="Garamond"/>
          <w:b/>
          <w:color w:val="FF0000"/>
        </w:rPr>
      </w:pPr>
    </w:p>
    <w:p w:rsidR="001C608B" w:rsidRDefault="001C608B" w:rsidP="00AE2840">
      <w:pPr>
        <w:spacing w:line="360" w:lineRule="auto"/>
        <w:ind w:left="284" w:right="284"/>
        <w:jc w:val="center"/>
        <w:rPr>
          <w:rFonts w:ascii="Garamond" w:hAnsi="Garamond"/>
          <w:b/>
          <w:color w:val="FF0000"/>
        </w:rPr>
      </w:pPr>
    </w:p>
    <w:p w:rsidR="00AE2840" w:rsidRPr="00AE2840" w:rsidRDefault="00AE2840" w:rsidP="00AE2840">
      <w:pPr>
        <w:spacing w:line="360" w:lineRule="auto"/>
        <w:ind w:left="284" w:right="284"/>
        <w:jc w:val="center"/>
        <w:rPr>
          <w:rFonts w:ascii="Garamond" w:hAnsi="Garamond"/>
          <w:b/>
          <w:color w:val="FF0000"/>
        </w:rPr>
      </w:pPr>
      <w:r w:rsidRPr="00AE2840">
        <w:rPr>
          <w:rFonts w:ascii="Garamond" w:hAnsi="Garamond"/>
          <w:b/>
          <w:color w:val="FF0000"/>
        </w:rPr>
        <w:t xml:space="preserve">SI INTITOLA </w:t>
      </w:r>
      <w:r>
        <w:rPr>
          <w:rFonts w:ascii="Garamond" w:hAnsi="Garamond"/>
          <w:b/>
          <w:color w:val="FF0000"/>
        </w:rPr>
        <w:t>«</w:t>
      </w:r>
      <w:r w:rsidRPr="00AE2840">
        <w:rPr>
          <w:rFonts w:ascii="Garamond" w:hAnsi="Garamond"/>
          <w:b/>
          <w:color w:val="FF0000"/>
        </w:rPr>
        <w:t>CONOSCENZA</w:t>
      </w:r>
      <w:r>
        <w:rPr>
          <w:rFonts w:ascii="Garamond" w:hAnsi="Garamond"/>
          <w:b/>
          <w:color w:val="FF0000"/>
        </w:rPr>
        <w:t>»</w:t>
      </w:r>
    </w:p>
    <w:p w:rsidR="00AE2840" w:rsidRPr="00AE2840" w:rsidRDefault="00AE2840" w:rsidP="00AE2840">
      <w:pPr>
        <w:spacing w:line="360" w:lineRule="auto"/>
        <w:ind w:left="284" w:right="284"/>
        <w:jc w:val="center"/>
        <w:rPr>
          <w:rFonts w:ascii="Garamond" w:hAnsi="Garamond"/>
          <w:b/>
          <w:color w:val="FF0000"/>
        </w:rPr>
      </w:pPr>
      <w:r w:rsidRPr="00AE2840">
        <w:rPr>
          <w:rFonts w:ascii="Garamond" w:hAnsi="Garamond"/>
          <w:b/>
          <w:color w:val="FF0000"/>
        </w:rPr>
        <w:t>L’OPERA DEDICATA</w:t>
      </w:r>
    </w:p>
    <w:p w:rsidR="00AE2840" w:rsidRPr="00AE2840" w:rsidRDefault="00AE2840" w:rsidP="001C608B">
      <w:pPr>
        <w:spacing w:line="360" w:lineRule="auto"/>
        <w:ind w:left="284" w:right="284"/>
        <w:jc w:val="center"/>
        <w:rPr>
          <w:rFonts w:ascii="Garamond" w:hAnsi="Garamond"/>
        </w:rPr>
      </w:pPr>
      <w:r w:rsidRPr="00AE2840">
        <w:rPr>
          <w:rFonts w:ascii="Garamond" w:hAnsi="Garamond"/>
          <w:b/>
          <w:color w:val="FF0000"/>
        </w:rPr>
        <w:t>AL DECENNALE DEL FESTIVAL</w:t>
      </w:r>
    </w:p>
    <w:p w:rsidR="00AE2840" w:rsidRDefault="00AE2840" w:rsidP="00AE2840">
      <w:pPr>
        <w:spacing w:line="360" w:lineRule="auto"/>
        <w:ind w:left="284" w:right="284"/>
        <w:jc w:val="both"/>
        <w:rPr>
          <w:rFonts w:ascii="Garamond" w:hAnsi="Garamond"/>
        </w:rPr>
      </w:pPr>
      <w:proofErr w:type="gramStart"/>
      <w:r w:rsidRPr="00AE2840">
        <w:rPr>
          <w:rFonts w:ascii="Garamond" w:hAnsi="Garamond"/>
        </w:rPr>
        <w:t xml:space="preserve">Si </w:t>
      </w:r>
      <w:proofErr w:type="gramEnd"/>
      <w:r w:rsidRPr="00AE2840">
        <w:rPr>
          <w:rFonts w:ascii="Garamond" w:hAnsi="Garamond"/>
        </w:rPr>
        <w:t xml:space="preserve">intitola «Conoscenza», l’opera che celebra il decennale del </w:t>
      </w:r>
      <w:r w:rsidRPr="00AE2840">
        <w:rPr>
          <w:rFonts w:ascii="Garamond" w:hAnsi="Garamond"/>
          <w:i/>
        </w:rPr>
        <w:t>Festival</w:t>
      </w:r>
      <w:r w:rsidRPr="00AE2840">
        <w:rPr>
          <w:rFonts w:ascii="Garamond" w:hAnsi="Garamond"/>
        </w:rPr>
        <w:t>. Si tratta di una stampa su lastra di rame realizzata dall’artista En</w:t>
      </w:r>
      <w:r w:rsidR="001C608B">
        <w:rPr>
          <w:rFonts w:ascii="Garamond" w:hAnsi="Garamond"/>
        </w:rPr>
        <w:t xml:space="preserve">rico Zorzi secondo le seguenti </w:t>
      </w:r>
      <w:r w:rsidRPr="00AE2840">
        <w:rPr>
          <w:rFonts w:ascii="Garamond" w:hAnsi="Garamond"/>
        </w:rPr>
        <w:t xml:space="preserve">tecniche incisorie: acquaforte, acquatinta, puntasecca per una tiratura di centocinque esemplari, cui si aggiungono dieci prove d’artista. La stampa raffigura due caratteri distintivi della </w:t>
      </w:r>
      <w:r w:rsidRPr="00AE2840">
        <w:rPr>
          <w:rFonts w:ascii="Garamond" w:hAnsi="Garamond"/>
          <w:i/>
        </w:rPr>
        <w:t>Kermesse</w:t>
      </w:r>
      <w:r w:rsidRPr="00AE2840">
        <w:rPr>
          <w:rFonts w:ascii="Garamond" w:hAnsi="Garamond"/>
        </w:rPr>
        <w:t xml:space="preserve">: il </w:t>
      </w:r>
      <w:r w:rsidRPr="00AE2840">
        <w:rPr>
          <w:rFonts w:ascii="Garamond" w:hAnsi="Garamond"/>
          <w:i/>
        </w:rPr>
        <w:t>Pensatore</w:t>
      </w:r>
      <w:r w:rsidRPr="00AE2840">
        <w:rPr>
          <w:rFonts w:ascii="Garamond" w:hAnsi="Garamond"/>
        </w:rPr>
        <w:t xml:space="preserve"> di </w:t>
      </w:r>
      <w:proofErr w:type="spellStart"/>
      <w:r w:rsidRPr="00AE2840">
        <w:rPr>
          <w:rFonts w:ascii="Garamond" w:hAnsi="Garamond"/>
        </w:rPr>
        <w:t>Rodin</w:t>
      </w:r>
      <w:proofErr w:type="spellEnd"/>
      <w:r w:rsidRPr="00AE2840">
        <w:rPr>
          <w:rFonts w:ascii="Garamond" w:hAnsi="Garamond"/>
        </w:rPr>
        <w:t xml:space="preserve"> e le acque feconde del fiume Oglio. Lo scranno del pensatore è costituito da una serie di libri im</w:t>
      </w:r>
      <w:r w:rsidR="001C608B">
        <w:rPr>
          <w:rFonts w:ascii="Garamond" w:hAnsi="Garamond"/>
        </w:rPr>
        <w:t xml:space="preserve">pilati l’uno sull’altro fino a </w:t>
      </w:r>
      <w:r w:rsidRPr="00AE2840">
        <w:rPr>
          <w:rFonts w:ascii="Garamond" w:hAnsi="Garamond"/>
        </w:rPr>
        <w:t xml:space="preserve">distribuirsi sul suolo circostante ove campeggiano i nomi della località toccate dal </w:t>
      </w:r>
      <w:r w:rsidRPr="001C608B">
        <w:rPr>
          <w:rFonts w:ascii="Garamond" w:hAnsi="Garamond"/>
          <w:i/>
        </w:rPr>
        <w:t>Festival</w:t>
      </w:r>
      <w:r w:rsidRPr="00AE2840">
        <w:rPr>
          <w:rFonts w:ascii="Garamond" w:hAnsi="Garamond"/>
        </w:rPr>
        <w:t xml:space="preserve"> in un movimento inarrestabile al di qua e </w:t>
      </w:r>
      <w:proofErr w:type="gramStart"/>
      <w:r w:rsidRPr="00AE2840">
        <w:rPr>
          <w:rFonts w:ascii="Garamond" w:hAnsi="Garamond"/>
        </w:rPr>
        <w:t>al di là del</w:t>
      </w:r>
      <w:proofErr w:type="gramEnd"/>
      <w:r w:rsidRPr="00AE2840">
        <w:rPr>
          <w:rFonts w:ascii="Garamond" w:hAnsi="Garamond"/>
        </w:rPr>
        <w:t xml:space="preserve"> fiume, addirittura nel corso d’acqua stesso, come se la sete di </w:t>
      </w:r>
      <w:r w:rsidRPr="00AE2840">
        <w:rPr>
          <w:rFonts w:ascii="Garamond" w:hAnsi="Garamond"/>
          <w:i/>
        </w:rPr>
        <w:t>conoscenza</w:t>
      </w:r>
      <w:r w:rsidRPr="00AE2840">
        <w:rPr>
          <w:rFonts w:ascii="Garamond" w:hAnsi="Garamond"/>
        </w:rPr>
        <w:t xml:space="preserve">, che è </w:t>
      </w:r>
      <w:r w:rsidRPr="00AE2840">
        <w:rPr>
          <w:rFonts w:ascii="Garamond" w:hAnsi="Garamond"/>
          <w:i/>
        </w:rPr>
        <w:t>un bisogno</w:t>
      </w:r>
      <w:r w:rsidRPr="00AE2840">
        <w:rPr>
          <w:rFonts w:ascii="Garamond" w:hAnsi="Garamond"/>
        </w:rPr>
        <w:t xml:space="preserve"> di ordine superiore, non incontrasse limiti, confini, impedimenti, ostacoli. E in questo movimento, come in un turbinio, sono coinvolte piccole figure umane che </w:t>
      </w:r>
      <w:proofErr w:type="gramStart"/>
      <w:r w:rsidRPr="00AE2840">
        <w:rPr>
          <w:rFonts w:ascii="Garamond" w:hAnsi="Garamond"/>
        </w:rPr>
        <w:t xml:space="preserve">si </w:t>
      </w:r>
      <w:proofErr w:type="gramEnd"/>
      <w:r w:rsidRPr="00AE2840">
        <w:rPr>
          <w:rFonts w:ascii="Garamond" w:hAnsi="Garamond"/>
        </w:rPr>
        <w:t xml:space="preserve">incamminano verso l’accattivante itinerario filo-rivierasco. Figure quasi acrobatiche, attive, che con destrezza e non meno abilità si cimentano in un’ardua impresa: arrampicarsi sul corpo possente e fiero del pensatore – che idealmente rappresenta gli illustri relatori che prendono parte a questo </w:t>
      </w:r>
      <w:r w:rsidRPr="001C608B">
        <w:rPr>
          <w:rFonts w:ascii="Garamond" w:hAnsi="Garamond"/>
          <w:i/>
        </w:rPr>
        <w:t>Simposio di Pensiero e di Parole</w:t>
      </w:r>
      <w:r w:rsidRPr="00AE2840">
        <w:rPr>
          <w:rFonts w:ascii="Garamond" w:hAnsi="Garamond"/>
        </w:rPr>
        <w:t xml:space="preserve">. Una metafora nella </w:t>
      </w:r>
      <w:proofErr w:type="gramStart"/>
      <w:r w:rsidRPr="00AE2840">
        <w:rPr>
          <w:rFonts w:ascii="Garamond" w:hAnsi="Garamond"/>
        </w:rPr>
        <w:t>metafora</w:t>
      </w:r>
      <w:proofErr w:type="gramEnd"/>
      <w:r w:rsidRPr="00AE2840">
        <w:rPr>
          <w:rFonts w:ascii="Garamond" w:hAnsi="Garamond"/>
        </w:rPr>
        <w:t xml:space="preserve"> che sembra rivelare, nella cinestesia frenetica delle figure, il loro desiderio quasi tattile di entrare in relazi</w:t>
      </w:r>
      <w:r w:rsidR="001C608B">
        <w:rPr>
          <w:rFonts w:ascii="Garamond" w:hAnsi="Garamond"/>
        </w:rPr>
        <w:t>one con questi M</w:t>
      </w:r>
      <w:r w:rsidRPr="00AE2840">
        <w:rPr>
          <w:rFonts w:ascii="Garamond" w:hAnsi="Garamond"/>
        </w:rPr>
        <w:t>aestri del pensiero. Come dire: a costoro non bastano i volumi sui q</w:t>
      </w:r>
      <w:r w:rsidR="001C608B">
        <w:rPr>
          <w:rFonts w:ascii="Garamond" w:hAnsi="Garamond"/>
        </w:rPr>
        <w:t>uali sono vergati i nomi degli A</w:t>
      </w:r>
      <w:r w:rsidRPr="00AE2840">
        <w:rPr>
          <w:rFonts w:ascii="Garamond" w:hAnsi="Garamond"/>
        </w:rPr>
        <w:t>utori. Vogliono di più, chiedono di più: che il filosofo scenda nell’</w:t>
      </w:r>
      <w:r w:rsidRPr="00AE2840">
        <w:rPr>
          <w:rFonts w:ascii="Garamond" w:hAnsi="Garamond"/>
          <w:i/>
        </w:rPr>
        <w:t>agorà</w:t>
      </w:r>
      <w:r w:rsidRPr="00AE2840">
        <w:rPr>
          <w:rFonts w:ascii="Garamond" w:hAnsi="Garamond"/>
        </w:rPr>
        <w:t xml:space="preserve">, quasi fondendosi e con-fondendosi con chi gli sta attorno, in un andamento così fluttuante da farsi traboccante. È un’opera che esprime la fatica, il sudore, </w:t>
      </w:r>
      <w:proofErr w:type="gramStart"/>
      <w:r w:rsidRPr="00AE2840">
        <w:rPr>
          <w:rFonts w:ascii="Garamond" w:hAnsi="Garamond"/>
        </w:rPr>
        <w:t>ma</w:t>
      </w:r>
      <w:proofErr w:type="gramEnd"/>
      <w:r w:rsidRPr="00AE2840">
        <w:rPr>
          <w:rFonts w:ascii="Garamond" w:hAnsi="Garamond"/>
        </w:rPr>
        <w:t xml:space="preserve"> </w:t>
      </w:r>
    </w:p>
    <w:p w:rsidR="00846EED" w:rsidRDefault="00AE2840" w:rsidP="00846EED">
      <w:pPr>
        <w:spacing w:line="360" w:lineRule="auto"/>
        <w:ind w:left="284" w:right="284"/>
        <w:jc w:val="both"/>
        <w:rPr>
          <w:rFonts w:ascii="Garamond" w:hAnsi="Garamond"/>
        </w:rPr>
      </w:pPr>
      <w:proofErr w:type="gramStart"/>
      <w:r w:rsidRPr="00AE2840">
        <w:rPr>
          <w:rFonts w:ascii="Garamond" w:hAnsi="Garamond"/>
        </w:rPr>
        <w:t>anche</w:t>
      </w:r>
      <w:proofErr w:type="gramEnd"/>
      <w:r w:rsidRPr="00AE2840">
        <w:rPr>
          <w:rFonts w:ascii="Garamond" w:hAnsi="Garamond"/>
        </w:rPr>
        <w:t xml:space="preserve"> la tenacia e la perseveranza di tutti coloro che comunicano – con il loro stesso esserci –  la richiesta e insieme il </w:t>
      </w:r>
      <w:r w:rsidRPr="001C608B">
        <w:rPr>
          <w:rFonts w:ascii="Garamond" w:hAnsi="Garamond"/>
          <w:i/>
        </w:rPr>
        <w:t>bisogno di senso</w:t>
      </w:r>
      <w:r w:rsidRPr="00AE2840">
        <w:rPr>
          <w:rFonts w:ascii="Garamond" w:hAnsi="Garamond"/>
        </w:rPr>
        <w:t xml:space="preserve">: un nutrimento, ci pare, oggi particolarmente indispensabile come il cibo di cui ci alimentiamo. Ma in questa scena emerge un altro elemento </w:t>
      </w:r>
      <w:proofErr w:type="gramStart"/>
      <w:r w:rsidRPr="00AE2840">
        <w:rPr>
          <w:rFonts w:ascii="Garamond" w:hAnsi="Garamond"/>
        </w:rPr>
        <w:t>significativo</w:t>
      </w:r>
      <w:proofErr w:type="gramEnd"/>
      <w:r w:rsidRPr="00AE2840">
        <w:rPr>
          <w:rFonts w:ascii="Garamond" w:hAnsi="Garamond"/>
        </w:rPr>
        <w:t xml:space="preserve">: l’andare l’uno incontro all’altro perché ciascuno ha </w:t>
      </w:r>
      <w:r w:rsidRPr="001C608B">
        <w:rPr>
          <w:rFonts w:ascii="Garamond" w:hAnsi="Garamond"/>
          <w:i/>
        </w:rPr>
        <w:t xml:space="preserve">qualcosa </w:t>
      </w:r>
      <w:r w:rsidRPr="00AE2840">
        <w:rPr>
          <w:rFonts w:ascii="Garamond" w:hAnsi="Garamond"/>
        </w:rPr>
        <w:t xml:space="preserve">da dire a un </w:t>
      </w:r>
      <w:r w:rsidRPr="001C608B">
        <w:rPr>
          <w:rFonts w:ascii="Garamond" w:hAnsi="Garamond"/>
          <w:i/>
        </w:rPr>
        <w:t>altro</w:t>
      </w:r>
      <w:r w:rsidRPr="00AE2840">
        <w:rPr>
          <w:rFonts w:ascii="Garamond" w:hAnsi="Garamond"/>
        </w:rPr>
        <w:t xml:space="preserve">. Di qui l’evento del dialogo, dove l’instaurarsi della fiducia crea </w:t>
      </w:r>
      <w:r w:rsidRPr="00AE2840">
        <w:rPr>
          <w:rFonts w:ascii="Garamond" w:hAnsi="Garamond"/>
          <w:i/>
        </w:rPr>
        <w:t>comunità</w:t>
      </w:r>
      <w:r w:rsidRPr="00AE2840">
        <w:rPr>
          <w:rFonts w:ascii="Garamond" w:hAnsi="Garamond"/>
        </w:rPr>
        <w:t>.</w:t>
      </w:r>
      <w:r w:rsidR="00846EED" w:rsidRPr="00846EED">
        <w:rPr>
          <w:rFonts w:ascii="Garamond" w:eastAsiaTheme="minorHAnsi" w:hAnsi="Garamond" w:cs="Arial"/>
          <w:color w:val="222222"/>
          <w:shd w:val="clear" w:color="auto" w:fill="FFFFFF"/>
        </w:rPr>
        <w:t xml:space="preserve"> </w:t>
      </w:r>
      <w:r w:rsidR="00846EED" w:rsidRPr="00846EED">
        <w:rPr>
          <w:rFonts w:ascii="Garamond" w:hAnsi="Garamond"/>
        </w:rPr>
        <w:t xml:space="preserve">Una comunità che torna a </w:t>
      </w:r>
      <w:r w:rsidR="00846EED" w:rsidRPr="00846EED">
        <w:rPr>
          <w:rFonts w:ascii="Garamond" w:hAnsi="Garamond"/>
          <w:i/>
        </w:rPr>
        <w:t>sperare insieme</w:t>
      </w:r>
      <w:r w:rsidR="00846EED" w:rsidRPr="00846EED">
        <w:rPr>
          <w:rFonts w:ascii="Garamond" w:hAnsi="Garamond"/>
        </w:rPr>
        <w:t xml:space="preserve"> e a riappropriarsi del luogo antropologico sentendosi grata per un così alto dono. La distanza tra terra e cielo sembra restringersi e la </w:t>
      </w:r>
      <w:r w:rsidR="00846EED" w:rsidRPr="00846EED">
        <w:rPr>
          <w:rFonts w:ascii="Garamond" w:hAnsi="Garamond"/>
          <w:i/>
        </w:rPr>
        <w:t xml:space="preserve">conoscenza </w:t>
      </w:r>
      <w:r w:rsidR="00846EED" w:rsidRPr="00846EED">
        <w:rPr>
          <w:rFonts w:ascii="Garamond" w:hAnsi="Garamond"/>
        </w:rPr>
        <w:t xml:space="preserve">divenire quel </w:t>
      </w:r>
      <w:r w:rsidR="00846EED" w:rsidRPr="00846EED">
        <w:rPr>
          <w:rFonts w:ascii="Garamond" w:hAnsi="Garamond"/>
          <w:i/>
        </w:rPr>
        <w:t>tozzo di pane</w:t>
      </w:r>
      <w:r w:rsidR="00846EED" w:rsidRPr="00846EED">
        <w:rPr>
          <w:rFonts w:ascii="Garamond" w:hAnsi="Garamond"/>
        </w:rPr>
        <w:t xml:space="preserve"> </w:t>
      </w:r>
      <w:r w:rsidR="00846EED" w:rsidRPr="00846EED">
        <w:rPr>
          <w:rFonts w:ascii="Garamond" w:hAnsi="Garamond"/>
          <w:i/>
        </w:rPr>
        <w:t>indispensabile</w:t>
      </w:r>
      <w:r w:rsidR="00846EED" w:rsidRPr="00846EED">
        <w:rPr>
          <w:rFonts w:ascii="Garamond" w:hAnsi="Garamond"/>
        </w:rPr>
        <w:t xml:space="preserve"> per un pensiero </w:t>
      </w:r>
      <w:proofErr w:type="gramStart"/>
      <w:r w:rsidR="00846EED" w:rsidRPr="00846EED">
        <w:rPr>
          <w:rFonts w:ascii="Garamond" w:hAnsi="Garamond"/>
        </w:rPr>
        <w:t>che-si-fa-incarnato</w:t>
      </w:r>
      <w:proofErr w:type="gramEnd"/>
      <w:r w:rsidR="00846EED" w:rsidRPr="00846EED">
        <w:rPr>
          <w:rFonts w:ascii="Garamond" w:hAnsi="Garamond"/>
        </w:rPr>
        <w:t>.</w:t>
      </w:r>
    </w:p>
    <w:p w:rsidR="001C608B" w:rsidRPr="00846EED" w:rsidRDefault="001C608B" w:rsidP="001C608B">
      <w:pPr>
        <w:spacing w:line="360" w:lineRule="auto"/>
        <w:ind w:left="284" w:right="284"/>
        <w:jc w:val="right"/>
        <w:rPr>
          <w:rFonts w:ascii="Garamond" w:hAnsi="Garamond"/>
        </w:rPr>
      </w:pPr>
      <w:r>
        <w:rPr>
          <w:rFonts w:ascii="Garamond" w:hAnsi="Garamond"/>
        </w:rPr>
        <w:t>F. N.</w:t>
      </w:r>
    </w:p>
    <w:p w:rsidR="00846EED" w:rsidRPr="00846EED" w:rsidRDefault="00846EED" w:rsidP="00846EED">
      <w:pPr>
        <w:spacing w:line="360" w:lineRule="auto"/>
        <w:ind w:left="284" w:right="284"/>
        <w:jc w:val="both"/>
        <w:rPr>
          <w:rFonts w:ascii="Garamond" w:hAnsi="Garamond"/>
        </w:rPr>
      </w:pPr>
    </w:p>
    <w:p w:rsidR="00AE2840" w:rsidRDefault="00AE2840" w:rsidP="00AE2840">
      <w:pPr>
        <w:spacing w:line="360" w:lineRule="auto"/>
        <w:ind w:left="284" w:right="284"/>
        <w:jc w:val="both"/>
        <w:rPr>
          <w:rFonts w:ascii="Garamond" w:hAnsi="Garamond"/>
        </w:rPr>
      </w:pPr>
    </w:p>
    <w:p w:rsidR="00AE2840" w:rsidRPr="00AE2840" w:rsidRDefault="00AE2840" w:rsidP="00AE2840">
      <w:pPr>
        <w:spacing w:line="360" w:lineRule="auto"/>
        <w:ind w:left="284" w:right="284"/>
        <w:jc w:val="both"/>
        <w:rPr>
          <w:rFonts w:ascii="Garamond" w:hAnsi="Garamond"/>
        </w:rPr>
      </w:pPr>
    </w:p>
    <w:p w:rsidR="00AE2840" w:rsidRPr="00AE2840" w:rsidRDefault="00AE2840" w:rsidP="00AE2840">
      <w:pPr>
        <w:spacing w:line="360" w:lineRule="auto"/>
        <w:ind w:left="284" w:right="284"/>
        <w:jc w:val="center"/>
        <w:rPr>
          <w:rFonts w:ascii="Garamond" w:hAnsi="Garamond"/>
          <w:b/>
          <w:color w:val="FF0000"/>
        </w:rPr>
      </w:pPr>
      <w:r w:rsidRPr="00AE2840">
        <w:rPr>
          <w:rFonts w:ascii="Garamond" w:hAnsi="Garamond"/>
          <w:b/>
          <w:color w:val="FF0000"/>
        </w:rPr>
        <w:t>PROFILO DELL’ARTISTA ENRICO ZORZI</w:t>
      </w:r>
    </w:p>
    <w:p w:rsidR="00AE2840" w:rsidRPr="00AE2840" w:rsidRDefault="00AE2840" w:rsidP="00AE2840">
      <w:pPr>
        <w:spacing w:line="360" w:lineRule="auto"/>
        <w:ind w:left="284" w:right="284"/>
        <w:jc w:val="both"/>
        <w:rPr>
          <w:rFonts w:ascii="Garamond" w:hAnsi="Garamond"/>
        </w:rPr>
      </w:pPr>
      <w:r w:rsidRPr="00AE2840">
        <w:rPr>
          <w:rFonts w:ascii="Garamond" w:hAnsi="Garamond"/>
        </w:rPr>
        <w:t>Enrico Zorzi nasce a Roccafranca (</w:t>
      </w:r>
      <w:proofErr w:type="spellStart"/>
      <w:r w:rsidRPr="00AE2840">
        <w:rPr>
          <w:rFonts w:ascii="Garamond" w:hAnsi="Garamond"/>
        </w:rPr>
        <w:t>Bs</w:t>
      </w:r>
      <w:proofErr w:type="spellEnd"/>
      <w:r w:rsidRPr="00AE2840">
        <w:rPr>
          <w:rFonts w:ascii="Garamond" w:hAnsi="Garamond"/>
        </w:rPr>
        <w:t>).</w:t>
      </w:r>
    </w:p>
    <w:p w:rsidR="00AE2840" w:rsidRPr="00AE2840" w:rsidRDefault="00AE2840" w:rsidP="00AE2840">
      <w:pPr>
        <w:spacing w:line="360" w:lineRule="auto"/>
        <w:ind w:left="284" w:right="284"/>
        <w:jc w:val="both"/>
        <w:rPr>
          <w:rFonts w:ascii="Garamond" w:hAnsi="Garamond"/>
        </w:rPr>
      </w:pPr>
      <w:r w:rsidRPr="00AE2840">
        <w:rPr>
          <w:rFonts w:ascii="Garamond" w:hAnsi="Garamond"/>
        </w:rPr>
        <w:t>Terminati gli studi tecnici, inizia a</w:t>
      </w:r>
      <w:r w:rsidR="001C608B">
        <w:rPr>
          <w:rFonts w:ascii="Garamond" w:hAnsi="Garamond"/>
        </w:rPr>
        <w:t xml:space="preserve"> viaggiare con l'amico </w:t>
      </w:r>
      <w:proofErr w:type="spellStart"/>
      <w:r w:rsidR="001C608B">
        <w:rPr>
          <w:rFonts w:ascii="Garamond" w:hAnsi="Garamond"/>
        </w:rPr>
        <w:t>Findino</w:t>
      </w:r>
      <w:proofErr w:type="spellEnd"/>
      <w:r w:rsidR="001C608B">
        <w:rPr>
          <w:rFonts w:ascii="Garamond" w:hAnsi="Garamond"/>
        </w:rPr>
        <w:t xml:space="preserve"> prima per l’Europa </w:t>
      </w:r>
      <w:r w:rsidRPr="00AE2840">
        <w:rPr>
          <w:rFonts w:ascii="Garamond" w:hAnsi="Garamond"/>
        </w:rPr>
        <w:t>all’inizio degli anni ’70, poi per l’Africa. Si mantiene svolgendo molteplici lavori: muratore, imbianchino, guardiano di residence, guida turistica. Viaggia per lunghi tempi: Turchia, Iran, Iraq, Pakistan, Afghanistan, Russia.</w:t>
      </w:r>
    </w:p>
    <w:p w:rsidR="00AE2840" w:rsidRPr="00AE2840" w:rsidRDefault="00AE2840" w:rsidP="00AE2840">
      <w:pPr>
        <w:spacing w:line="360" w:lineRule="auto"/>
        <w:ind w:left="284" w:right="284"/>
        <w:jc w:val="both"/>
        <w:rPr>
          <w:rFonts w:ascii="Garamond" w:hAnsi="Garamond"/>
        </w:rPr>
      </w:pPr>
      <w:r w:rsidRPr="00AE2840">
        <w:rPr>
          <w:rFonts w:ascii="Garamond" w:hAnsi="Garamond"/>
        </w:rPr>
        <w:t>Agli inizi de</w:t>
      </w:r>
      <w:r w:rsidR="001C608B">
        <w:rPr>
          <w:rFonts w:ascii="Garamond" w:hAnsi="Garamond"/>
        </w:rPr>
        <w:t>gli anni '80 impara l'arte di “</w:t>
      </w:r>
      <w:r w:rsidR="00AB1A1C">
        <w:rPr>
          <w:rFonts w:ascii="Garamond" w:hAnsi="Garamond"/>
        </w:rPr>
        <w:t>soffiare il vetro” e</w:t>
      </w:r>
      <w:r w:rsidRPr="00AE2840">
        <w:rPr>
          <w:rFonts w:ascii="Garamond" w:hAnsi="Garamond"/>
        </w:rPr>
        <w:t xml:space="preserve"> inizia la sua attività artistica, partecipando a concorsi nazionali e internazionali. Nel 1988 è ospite del padiglione italiano alla prima mostra internazionale dell’arte e dell’artigianato artistico in Marocco (Casablanca). Crea giochi per bambini e riprende a viaggiare con la sua compagna Matilde; vive per lunghi periodi in America Latina e in Colombia ha l’onore di conoscere il Premio Nobel </w:t>
      </w:r>
      <w:r w:rsidR="00F647AA">
        <w:rPr>
          <w:rFonts w:ascii="Garamond" w:hAnsi="Garamond"/>
        </w:rPr>
        <w:t xml:space="preserve">per la letteratura </w:t>
      </w:r>
      <w:r w:rsidRPr="00AE2840">
        <w:rPr>
          <w:rFonts w:ascii="Garamond" w:hAnsi="Garamond"/>
        </w:rPr>
        <w:t xml:space="preserve">Gabriel Garcia Marquez, ispiratore di alcuni dei suoi viaggi. Vive vendendo quadri e affreschi. Frequenta corsi di disegno e pittura con </w:t>
      </w:r>
      <w:proofErr w:type="gramStart"/>
      <w:r w:rsidRPr="00AE2840">
        <w:rPr>
          <w:rFonts w:ascii="Garamond" w:hAnsi="Garamond"/>
        </w:rPr>
        <w:t xml:space="preserve">i maestri Dino </w:t>
      </w:r>
      <w:proofErr w:type="spellStart"/>
      <w:r w:rsidRPr="00AE2840">
        <w:rPr>
          <w:rFonts w:ascii="Garamond" w:hAnsi="Garamond"/>
        </w:rPr>
        <w:t>Decca</w:t>
      </w:r>
      <w:proofErr w:type="spellEnd"/>
      <w:r w:rsidRPr="00AE2840">
        <w:rPr>
          <w:rFonts w:ascii="Garamond" w:hAnsi="Garamond"/>
        </w:rPr>
        <w:t xml:space="preserve"> e Stefano </w:t>
      </w:r>
      <w:proofErr w:type="spellStart"/>
      <w:r w:rsidRPr="00AE2840">
        <w:rPr>
          <w:rFonts w:ascii="Garamond" w:hAnsi="Garamond"/>
        </w:rPr>
        <w:t>Dapic</w:t>
      </w:r>
      <w:proofErr w:type="spellEnd"/>
      <w:proofErr w:type="gramEnd"/>
      <w:r w:rsidRPr="00AE2840">
        <w:rPr>
          <w:rFonts w:ascii="Garamond" w:hAnsi="Garamond"/>
        </w:rPr>
        <w:t xml:space="preserve">, mentre per la stampa e l’incisione i suoi iniziatori sono Angelo Mena e Filippo Maggio. La cifra artistica, in questa fase della sua ricerca pittorica, è il </w:t>
      </w:r>
      <w:r w:rsidR="00AB1A1C">
        <w:rPr>
          <w:rFonts w:ascii="Garamond" w:hAnsi="Garamond"/>
        </w:rPr>
        <w:t>«</w:t>
      </w:r>
      <w:r w:rsidRPr="00AE2840">
        <w:rPr>
          <w:rFonts w:ascii="Garamond" w:hAnsi="Garamond"/>
        </w:rPr>
        <w:t>quadrato</w:t>
      </w:r>
      <w:r w:rsidR="00AB1A1C">
        <w:rPr>
          <w:rFonts w:ascii="Garamond" w:hAnsi="Garamond"/>
        </w:rPr>
        <w:t>»</w:t>
      </w:r>
      <w:r w:rsidRPr="00AE2840">
        <w:rPr>
          <w:rFonts w:ascii="Garamond" w:hAnsi="Garamond"/>
        </w:rPr>
        <w:t>. Vive e lavora tra Rudiano e Marrakech.</w:t>
      </w:r>
    </w:p>
    <w:p w:rsidR="00AE2840" w:rsidRPr="00AE2840" w:rsidRDefault="00AE2840" w:rsidP="00AE2840">
      <w:pPr>
        <w:spacing w:line="360" w:lineRule="auto"/>
        <w:ind w:left="284" w:right="284"/>
        <w:jc w:val="both"/>
        <w:rPr>
          <w:rFonts w:ascii="Garamond" w:hAnsi="Garamond"/>
        </w:rPr>
      </w:pPr>
    </w:p>
    <w:p w:rsidR="00AE2840" w:rsidRPr="003E13CC" w:rsidRDefault="00AE2840" w:rsidP="003E13CC">
      <w:pPr>
        <w:spacing w:line="360" w:lineRule="auto"/>
        <w:ind w:left="284" w:right="284"/>
        <w:jc w:val="both"/>
        <w:rPr>
          <w:rFonts w:ascii="Garamond" w:hAnsi="Garamond"/>
        </w:rPr>
      </w:pPr>
    </w:p>
    <w:p w:rsidR="003E13CC" w:rsidRPr="003E13CC" w:rsidRDefault="003E13CC" w:rsidP="003E13CC">
      <w:pPr>
        <w:spacing w:line="360" w:lineRule="auto"/>
        <w:ind w:left="284" w:right="284"/>
        <w:jc w:val="both"/>
        <w:rPr>
          <w:rFonts w:ascii="Garamond" w:hAnsi="Garamond"/>
        </w:rPr>
      </w:pPr>
    </w:p>
    <w:p w:rsidR="003E13CC" w:rsidRPr="003E13CC" w:rsidRDefault="003E13CC" w:rsidP="003E13CC">
      <w:pPr>
        <w:spacing w:line="360" w:lineRule="auto"/>
        <w:ind w:left="284" w:right="284"/>
        <w:jc w:val="both"/>
        <w:rPr>
          <w:rFonts w:ascii="Garamond" w:hAnsi="Garamond"/>
        </w:rPr>
      </w:pPr>
    </w:p>
    <w:p w:rsidR="003E13CC" w:rsidRPr="003E13CC" w:rsidRDefault="003E13CC" w:rsidP="003E13CC">
      <w:pPr>
        <w:spacing w:line="360" w:lineRule="auto"/>
        <w:ind w:left="284" w:right="284"/>
        <w:jc w:val="both"/>
        <w:rPr>
          <w:rFonts w:ascii="Garamond" w:hAnsi="Garamond"/>
        </w:rPr>
      </w:pPr>
      <w:r w:rsidRPr="003E13CC">
        <w:rPr>
          <w:rFonts w:ascii="Garamond" w:hAnsi="Garamond"/>
        </w:rPr>
        <w:tab/>
      </w:r>
    </w:p>
    <w:p w:rsidR="003E13CC" w:rsidRPr="003E13CC" w:rsidRDefault="003E13CC" w:rsidP="003E13CC">
      <w:pPr>
        <w:spacing w:line="360" w:lineRule="auto"/>
        <w:ind w:left="284" w:right="284"/>
        <w:jc w:val="both"/>
        <w:rPr>
          <w:rFonts w:ascii="Garamond" w:hAnsi="Garamond"/>
        </w:rPr>
      </w:pPr>
    </w:p>
    <w:p w:rsidR="003E13CC" w:rsidRPr="003E13CC" w:rsidRDefault="003E13CC" w:rsidP="003E13CC">
      <w:pPr>
        <w:spacing w:line="360" w:lineRule="auto"/>
        <w:ind w:left="284" w:right="284"/>
        <w:jc w:val="both"/>
        <w:rPr>
          <w:rFonts w:ascii="Garamond" w:hAnsi="Garamond"/>
        </w:rPr>
      </w:pPr>
      <w:r w:rsidRPr="003E13CC">
        <w:rPr>
          <w:rFonts w:ascii="Garamond" w:hAnsi="Garamond"/>
        </w:rPr>
        <w:br w:type="page"/>
      </w:r>
    </w:p>
    <w:p w:rsidR="00BE2711" w:rsidRPr="00BE2711" w:rsidRDefault="00BE2711" w:rsidP="00BE2711">
      <w:pPr>
        <w:spacing w:line="360" w:lineRule="auto"/>
        <w:ind w:left="284" w:right="284"/>
        <w:jc w:val="both"/>
        <w:rPr>
          <w:rFonts w:ascii="Garamond" w:hAnsi="Garamond"/>
        </w:rPr>
      </w:pPr>
    </w:p>
    <w:p w:rsidR="00BE2711" w:rsidRPr="00BE2711" w:rsidRDefault="00BE2711" w:rsidP="00BE2711">
      <w:pPr>
        <w:spacing w:line="360" w:lineRule="auto"/>
        <w:ind w:left="284" w:right="284"/>
        <w:jc w:val="both"/>
        <w:rPr>
          <w:rFonts w:ascii="Garamond" w:hAnsi="Garamond"/>
        </w:rPr>
      </w:pPr>
    </w:p>
    <w:p w:rsidR="00BE2711" w:rsidRPr="00BE2711" w:rsidRDefault="00BE2711" w:rsidP="00BE2711">
      <w:pPr>
        <w:spacing w:line="360" w:lineRule="auto"/>
        <w:ind w:left="284" w:right="284"/>
        <w:jc w:val="both"/>
        <w:rPr>
          <w:rFonts w:ascii="Garamond" w:hAnsi="Garamond"/>
        </w:rPr>
      </w:pPr>
    </w:p>
    <w:p w:rsidR="00BE2711" w:rsidRPr="00BE2711" w:rsidRDefault="00BE2711" w:rsidP="00BE2711">
      <w:pPr>
        <w:spacing w:line="360" w:lineRule="auto"/>
        <w:ind w:left="284" w:right="284"/>
        <w:jc w:val="both"/>
        <w:rPr>
          <w:rFonts w:ascii="Garamond" w:hAnsi="Garamond"/>
        </w:rPr>
      </w:pPr>
    </w:p>
    <w:p w:rsidR="00BE2711" w:rsidRPr="00BE2711" w:rsidRDefault="00BE2711" w:rsidP="00BE2711">
      <w:pPr>
        <w:spacing w:line="360" w:lineRule="auto"/>
        <w:ind w:left="284" w:right="284"/>
        <w:jc w:val="both"/>
        <w:rPr>
          <w:rFonts w:ascii="Garamond" w:hAnsi="Garamond"/>
        </w:rPr>
      </w:pPr>
    </w:p>
    <w:p w:rsidR="00C31DFA" w:rsidRPr="00BE2711" w:rsidRDefault="00C31DFA" w:rsidP="00BE2711">
      <w:pPr>
        <w:spacing w:line="360" w:lineRule="auto"/>
        <w:ind w:left="284" w:right="284"/>
        <w:jc w:val="both"/>
        <w:rPr>
          <w:rFonts w:ascii="Garamond" w:hAnsi="Garamond"/>
        </w:rPr>
      </w:pPr>
    </w:p>
    <w:sectPr w:rsidR="00C31DFA" w:rsidRPr="00BE2711" w:rsidSect="00F647AA">
      <w:type w:val="continuous"/>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A55" w:rsidRDefault="00A21A55" w:rsidP="008228C2">
      <w:r>
        <w:separator/>
      </w:r>
    </w:p>
  </w:endnote>
  <w:endnote w:type="continuationSeparator" w:id="0">
    <w:p w:rsidR="00A21A55" w:rsidRDefault="00A21A55" w:rsidP="00822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Premr Pro Smbd">
    <w:altName w:val="Garamond Premr Pro Smbd"/>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aramondPremrPro-Smbd">
    <w:panose1 w:val="00000000000000000000"/>
    <w:charset w:val="00"/>
    <w:family w:val="roman"/>
    <w:notTrueType/>
    <w:pitch w:val="default"/>
    <w:sig w:usb0="00000003" w:usb1="00000000" w:usb2="00000000" w:usb3="00000000" w:csb0="00000001" w:csb1="00000000"/>
  </w:font>
  <w:font w:name="GaramondPremrPro">
    <w:altName w:val="Times New Roman"/>
    <w:panose1 w:val="00000000000000000000"/>
    <w:charset w:val="EE"/>
    <w:family w:val="roman"/>
    <w:notTrueType/>
    <w:pitch w:val="default"/>
    <w:sig w:usb0="00000005" w:usb1="00000000" w:usb2="00000000" w:usb3="00000000" w:csb0="00000002" w:csb1="00000000"/>
  </w:font>
  <w:font w:name="GaramondPremrPro-It">
    <w:altName w:val="Times New Roman"/>
    <w:panose1 w:val="00000000000000000000"/>
    <w:charset w:val="EE"/>
    <w:family w:val="roman"/>
    <w:notTrueType/>
    <w:pitch w:val="default"/>
    <w:sig w:usb0="00000005" w:usb1="00000000" w:usb2="00000000" w:usb3="00000000" w:csb0="00000002"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A7" w:rsidRDefault="00691EA7" w:rsidP="00691EA7">
    <w:pPr>
      <w:pStyle w:val="Pidipagina"/>
      <w:pBdr>
        <w:top w:val="thinThickSmallGap" w:sz="24" w:space="2"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9F40E4" w:rsidRPr="009F40E4">
      <w:rPr>
        <w:rFonts w:asciiTheme="majorHAnsi" w:eastAsiaTheme="majorEastAsia" w:hAnsiTheme="majorHAnsi" w:cstheme="majorBidi"/>
        <w:noProof/>
      </w:rPr>
      <w:t>7</w:t>
    </w:r>
    <w:r>
      <w:rPr>
        <w:rFonts w:asciiTheme="majorHAnsi" w:eastAsiaTheme="majorEastAsia" w:hAnsiTheme="majorHAnsi" w:cstheme="majorBidi"/>
      </w:rPr>
      <w:fldChar w:fldCharType="end"/>
    </w:r>
  </w:p>
  <w:p w:rsidR="005D2154" w:rsidRPr="00683F17" w:rsidRDefault="00691EA7" w:rsidP="00691EA7">
    <w:pPr>
      <w:pStyle w:val="Pidipagina"/>
      <w:jc w:val="center"/>
      <w:rPr>
        <w:rFonts w:ascii="Garamond" w:hAnsi="Garamond"/>
      </w:rPr>
    </w:pPr>
    <w:r w:rsidRPr="00683F17">
      <w:rPr>
        <w:rFonts w:ascii="Garamond" w:hAnsi="Garamond"/>
      </w:rPr>
      <w:t>Fondazione Filosofi lungo l’Oglio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A55" w:rsidRDefault="00A21A55" w:rsidP="008228C2">
      <w:r>
        <w:separator/>
      </w:r>
    </w:p>
  </w:footnote>
  <w:footnote w:type="continuationSeparator" w:id="0">
    <w:p w:rsidR="00A21A55" w:rsidRDefault="00A21A55" w:rsidP="00822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8C2" w:rsidRDefault="00691EA7" w:rsidP="008228C2">
    <w:pPr>
      <w:pStyle w:val="Intestazione"/>
      <w:rPr>
        <w:lang w:val="en-US"/>
      </w:rPr>
    </w:pPr>
    <w:r>
      <w:rPr>
        <w:noProof/>
        <w:lang w:eastAsia="it-IT"/>
      </w:rPr>
      <w:drawing>
        <wp:inline distT="0" distB="0" distL="0" distR="0" wp14:anchorId="56ED652F" wp14:editId="6C4F8DF8">
          <wp:extent cx="962819" cy="831850"/>
          <wp:effectExtent l="0" t="0" r="889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Cgrigiobordeaux.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800" cy="840473"/>
                  </a:xfrm>
                  <a:prstGeom prst="rect">
                    <a:avLst/>
                  </a:prstGeom>
                </pic:spPr>
              </pic:pic>
            </a:graphicData>
          </a:graphic>
        </wp:inline>
      </w:drawing>
    </w:r>
  </w:p>
  <w:p w:rsidR="005D7B6D" w:rsidRPr="00683F17" w:rsidRDefault="00691EA7" w:rsidP="00691EA7">
    <w:pPr>
      <w:pStyle w:val="Intestazione"/>
      <w:rPr>
        <w:rFonts w:ascii="Garamond" w:eastAsiaTheme="minorHAnsi" w:hAnsi="Garamond" w:cs="Calibri"/>
        <w:color w:val="000000"/>
        <w:sz w:val="12"/>
        <w:szCs w:val="12"/>
      </w:rPr>
    </w:pPr>
    <w:r w:rsidRPr="00683F17">
      <w:rPr>
        <w:rFonts w:ascii="Garamond" w:eastAsiaTheme="minorHAnsi" w:hAnsi="Garamond" w:cs="Calibri"/>
        <w:color w:val="000000"/>
        <w:sz w:val="12"/>
        <w:szCs w:val="12"/>
      </w:rPr>
      <w:t>Fondazione Filosofi lungo L’Oglio</w:t>
    </w:r>
  </w:p>
  <w:p w:rsidR="00691EA7" w:rsidRPr="00683F17" w:rsidRDefault="00691EA7" w:rsidP="00691EA7">
    <w:pPr>
      <w:pStyle w:val="Intestazione"/>
      <w:rPr>
        <w:rFonts w:ascii="Garamond" w:eastAsiaTheme="minorHAnsi" w:hAnsi="Garamond" w:cs="Calibri"/>
        <w:color w:val="000000"/>
        <w:sz w:val="12"/>
        <w:szCs w:val="12"/>
      </w:rPr>
    </w:pPr>
    <w:r w:rsidRPr="00683F17">
      <w:rPr>
        <w:rFonts w:ascii="Garamond" w:eastAsiaTheme="minorHAnsi" w:hAnsi="Garamond" w:cs="Calibri"/>
        <w:color w:val="000000"/>
        <w:sz w:val="12"/>
        <w:szCs w:val="12"/>
      </w:rPr>
      <w:t xml:space="preserve">Sede legale: Azienda Le Vittorie, </w:t>
    </w:r>
    <w:proofErr w:type="gramStart"/>
    <w:r w:rsidRPr="00683F17">
      <w:rPr>
        <w:rFonts w:ascii="Garamond" w:eastAsiaTheme="minorHAnsi" w:hAnsi="Garamond" w:cs="Calibri"/>
        <w:color w:val="000000"/>
        <w:sz w:val="12"/>
        <w:szCs w:val="12"/>
      </w:rPr>
      <w:t>11</w:t>
    </w:r>
    <w:proofErr w:type="gramEnd"/>
    <w:r w:rsidRPr="00683F17">
      <w:rPr>
        <w:rFonts w:ascii="Garamond" w:eastAsiaTheme="minorHAnsi" w:hAnsi="Garamond" w:cs="Calibri"/>
        <w:color w:val="000000"/>
        <w:sz w:val="12"/>
        <w:szCs w:val="12"/>
      </w:rPr>
      <w:t xml:space="preserve"> Villachiara (</w:t>
    </w:r>
    <w:proofErr w:type="spellStart"/>
    <w:r w:rsidRPr="00683F17">
      <w:rPr>
        <w:rFonts w:ascii="Garamond" w:eastAsiaTheme="minorHAnsi" w:hAnsi="Garamond" w:cs="Calibri"/>
        <w:color w:val="000000"/>
        <w:sz w:val="12"/>
        <w:szCs w:val="12"/>
      </w:rPr>
      <w:t>Bs</w:t>
    </w:r>
    <w:proofErr w:type="spellEnd"/>
    <w:r w:rsidRPr="00683F17">
      <w:rPr>
        <w:rFonts w:ascii="Garamond" w:eastAsiaTheme="minorHAnsi" w:hAnsi="Garamond" w:cs="Calibri"/>
        <w:color w:val="000000"/>
        <w:sz w:val="12"/>
        <w:szCs w:val="12"/>
      </w:rPr>
      <w:t xml:space="preserve">) </w:t>
    </w:r>
  </w:p>
  <w:p w:rsidR="00691EA7" w:rsidRPr="00683F17" w:rsidRDefault="005D7B6D" w:rsidP="00691EA7">
    <w:pPr>
      <w:pStyle w:val="Intestazione"/>
      <w:rPr>
        <w:rFonts w:ascii="Garamond" w:hAnsi="Garamond"/>
      </w:rPr>
    </w:pPr>
    <w:proofErr w:type="gramStart"/>
    <w:r w:rsidRPr="00683F17">
      <w:rPr>
        <w:rFonts w:ascii="Garamond" w:eastAsiaTheme="minorHAnsi" w:hAnsi="Garamond" w:cs="Calibri"/>
        <w:color w:val="000000"/>
        <w:sz w:val="12"/>
        <w:szCs w:val="12"/>
      </w:rPr>
      <w:t>P.IVA</w:t>
    </w:r>
    <w:proofErr w:type="gramEnd"/>
    <w:r w:rsidRPr="00683F17">
      <w:rPr>
        <w:rFonts w:ascii="Garamond" w:eastAsiaTheme="minorHAnsi" w:hAnsi="Garamond" w:cs="Calibri"/>
        <w:color w:val="000000"/>
        <w:sz w:val="12"/>
        <w:szCs w:val="12"/>
      </w:rPr>
      <w:t xml:space="preserve"> e C. F.: 03699330985 </w:t>
    </w:r>
    <w:r w:rsidR="00691EA7" w:rsidRPr="00683F17">
      <w:rPr>
        <w:rFonts w:ascii="Garamond" w:eastAsiaTheme="minorHAnsi" w:hAnsi="Garamond" w:cs="Calibri"/>
        <w:color w:val="000000"/>
        <w:sz w:val="12"/>
        <w:szCs w:val="12"/>
      </w:rPr>
      <w:t>- www.filosofilungologlio.it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0236F"/>
    <w:multiLevelType w:val="hybridMultilevel"/>
    <w:tmpl w:val="5316C314"/>
    <w:lvl w:ilvl="0" w:tplc="AB182CFE">
      <w:start w:val="1"/>
      <w:numFmt w:val="upp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C2"/>
    <w:rsid w:val="000323B9"/>
    <w:rsid w:val="0004663A"/>
    <w:rsid w:val="000E38BB"/>
    <w:rsid w:val="00110B34"/>
    <w:rsid w:val="00187F0D"/>
    <w:rsid w:val="0019144C"/>
    <w:rsid w:val="001A64D1"/>
    <w:rsid w:val="001C608B"/>
    <w:rsid w:val="001E4BAF"/>
    <w:rsid w:val="00225842"/>
    <w:rsid w:val="002C33AD"/>
    <w:rsid w:val="003B5AE0"/>
    <w:rsid w:val="003C0440"/>
    <w:rsid w:val="003D203D"/>
    <w:rsid w:val="003E13CC"/>
    <w:rsid w:val="004165CF"/>
    <w:rsid w:val="00425F6A"/>
    <w:rsid w:val="004604DA"/>
    <w:rsid w:val="00506D36"/>
    <w:rsid w:val="0057581A"/>
    <w:rsid w:val="005A23F8"/>
    <w:rsid w:val="005D2154"/>
    <w:rsid w:val="005D7B6D"/>
    <w:rsid w:val="005E64F1"/>
    <w:rsid w:val="0065289C"/>
    <w:rsid w:val="00677298"/>
    <w:rsid w:val="00683F17"/>
    <w:rsid w:val="00691EA7"/>
    <w:rsid w:val="00710FB3"/>
    <w:rsid w:val="00727EE0"/>
    <w:rsid w:val="0082032D"/>
    <w:rsid w:val="008228C2"/>
    <w:rsid w:val="00846EED"/>
    <w:rsid w:val="008A2413"/>
    <w:rsid w:val="008A7104"/>
    <w:rsid w:val="009A4873"/>
    <w:rsid w:val="009F40E4"/>
    <w:rsid w:val="00A21A55"/>
    <w:rsid w:val="00A95F5C"/>
    <w:rsid w:val="00AB1A1C"/>
    <w:rsid w:val="00AE2840"/>
    <w:rsid w:val="00AF6075"/>
    <w:rsid w:val="00B11BFC"/>
    <w:rsid w:val="00B9265D"/>
    <w:rsid w:val="00BE064F"/>
    <w:rsid w:val="00BE2711"/>
    <w:rsid w:val="00C07268"/>
    <w:rsid w:val="00C31DFA"/>
    <w:rsid w:val="00C52601"/>
    <w:rsid w:val="00C95EEC"/>
    <w:rsid w:val="00D27039"/>
    <w:rsid w:val="00D6060C"/>
    <w:rsid w:val="00D70641"/>
    <w:rsid w:val="00DE0A06"/>
    <w:rsid w:val="00E429D5"/>
    <w:rsid w:val="00E44EB0"/>
    <w:rsid w:val="00E949D2"/>
    <w:rsid w:val="00ED1A68"/>
    <w:rsid w:val="00EE20AD"/>
    <w:rsid w:val="00EE5456"/>
    <w:rsid w:val="00F56217"/>
    <w:rsid w:val="00F633C3"/>
    <w:rsid w:val="00F647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10FB3"/>
    <w:pPr>
      <w:spacing w:after="0" w:line="240" w:lineRule="auto"/>
    </w:pPr>
    <w:rPr>
      <w:rFonts w:ascii="Times" w:eastAsia="Times New Roman" w:hAnsi="Times"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228C2"/>
    <w:pPr>
      <w:tabs>
        <w:tab w:val="center" w:pos="4819"/>
        <w:tab w:val="right" w:pos="9638"/>
      </w:tabs>
    </w:pPr>
  </w:style>
  <w:style w:type="character" w:customStyle="1" w:styleId="IntestazioneCarattere">
    <w:name w:val="Intestazione Carattere"/>
    <w:basedOn w:val="Carpredefinitoparagrafo"/>
    <w:link w:val="Intestazione"/>
    <w:uiPriority w:val="99"/>
    <w:rsid w:val="008228C2"/>
  </w:style>
  <w:style w:type="paragraph" w:styleId="Pidipagina">
    <w:name w:val="footer"/>
    <w:basedOn w:val="Normale"/>
    <w:link w:val="PidipaginaCarattere"/>
    <w:uiPriority w:val="99"/>
    <w:unhideWhenUsed/>
    <w:rsid w:val="008228C2"/>
    <w:pPr>
      <w:tabs>
        <w:tab w:val="center" w:pos="4819"/>
        <w:tab w:val="right" w:pos="9638"/>
      </w:tabs>
    </w:pPr>
  </w:style>
  <w:style w:type="character" w:customStyle="1" w:styleId="PidipaginaCarattere">
    <w:name w:val="Piè di pagina Carattere"/>
    <w:basedOn w:val="Carpredefinitoparagrafo"/>
    <w:link w:val="Pidipagina"/>
    <w:uiPriority w:val="99"/>
    <w:rsid w:val="008228C2"/>
  </w:style>
  <w:style w:type="paragraph" w:styleId="Testofumetto">
    <w:name w:val="Balloon Text"/>
    <w:basedOn w:val="Normale"/>
    <w:link w:val="TestofumettoCarattere"/>
    <w:uiPriority w:val="99"/>
    <w:semiHidden/>
    <w:unhideWhenUsed/>
    <w:rsid w:val="008228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28C2"/>
    <w:rPr>
      <w:rFonts w:ascii="Tahoma" w:hAnsi="Tahoma" w:cs="Tahoma"/>
      <w:sz w:val="16"/>
      <w:szCs w:val="16"/>
    </w:rPr>
  </w:style>
  <w:style w:type="character" w:styleId="Collegamentoipertestuale">
    <w:name w:val="Hyperlink"/>
    <w:basedOn w:val="Carpredefinitoparagrafo"/>
    <w:uiPriority w:val="99"/>
    <w:unhideWhenUsed/>
    <w:rsid w:val="009A4873"/>
    <w:rPr>
      <w:color w:val="0000FF" w:themeColor="hyperlink"/>
      <w:u w:val="single"/>
    </w:rPr>
  </w:style>
  <w:style w:type="paragraph" w:customStyle="1" w:styleId="Default">
    <w:name w:val="Default"/>
    <w:rsid w:val="00710FB3"/>
    <w:pPr>
      <w:autoSpaceDE w:val="0"/>
      <w:autoSpaceDN w:val="0"/>
      <w:adjustRightInd w:val="0"/>
      <w:spacing w:after="0" w:line="240" w:lineRule="auto"/>
    </w:pPr>
    <w:rPr>
      <w:rFonts w:ascii="Garamond Premr Pro Smbd" w:eastAsia="Times New Roman" w:hAnsi="Garamond Premr Pro Smbd" w:cs="Garamond Premr Pro Smbd"/>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10FB3"/>
    <w:pPr>
      <w:spacing w:after="0" w:line="240" w:lineRule="auto"/>
    </w:pPr>
    <w:rPr>
      <w:rFonts w:ascii="Times" w:eastAsia="Times New Roman" w:hAnsi="Times"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228C2"/>
    <w:pPr>
      <w:tabs>
        <w:tab w:val="center" w:pos="4819"/>
        <w:tab w:val="right" w:pos="9638"/>
      </w:tabs>
    </w:pPr>
  </w:style>
  <w:style w:type="character" w:customStyle="1" w:styleId="IntestazioneCarattere">
    <w:name w:val="Intestazione Carattere"/>
    <w:basedOn w:val="Carpredefinitoparagrafo"/>
    <w:link w:val="Intestazione"/>
    <w:uiPriority w:val="99"/>
    <w:rsid w:val="008228C2"/>
  </w:style>
  <w:style w:type="paragraph" w:styleId="Pidipagina">
    <w:name w:val="footer"/>
    <w:basedOn w:val="Normale"/>
    <w:link w:val="PidipaginaCarattere"/>
    <w:uiPriority w:val="99"/>
    <w:unhideWhenUsed/>
    <w:rsid w:val="008228C2"/>
    <w:pPr>
      <w:tabs>
        <w:tab w:val="center" w:pos="4819"/>
        <w:tab w:val="right" w:pos="9638"/>
      </w:tabs>
    </w:pPr>
  </w:style>
  <w:style w:type="character" w:customStyle="1" w:styleId="PidipaginaCarattere">
    <w:name w:val="Piè di pagina Carattere"/>
    <w:basedOn w:val="Carpredefinitoparagrafo"/>
    <w:link w:val="Pidipagina"/>
    <w:uiPriority w:val="99"/>
    <w:rsid w:val="008228C2"/>
  </w:style>
  <w:style w:type="paragraph" w:styleId="Testofumetto">
    <w:name w:val="Balloon Text"/>
    <w:basedOn w:val="Normale"/>
    <w:link w:val="TestofumettoCarattere"/>
    <w:uiPriority w:val="99"/>
    <w:semiHidden/>
    <w:unhideWhenUsed/>
    <w:rsid w:val="008228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228C2"/>
    <w:rPr>
      <w:rFonts w:ascii="Tahoma" w:hAnsi="Tahoma" w:cs="Tahoma"/>
      <w:sz w:val="16"/>
      <w:szCs w:val="16"/>
    </w:rPr>
  </w:style>
  <w:style w:type="character" w:styleId="Collegamentoipertestuale">
    <w:name w:val="Hyperlink"/>
    <w:basedOn w:val="Carpredefinitoparagrafo"/>
    <w:uiPriority w:val="99"/>
    <w:unhideWhenUsed/>
    <w:rsid w:val="009A4873"/>
    <w:rPr>
      <w:color w:val="0000FF" w:themeColor="hyperlink"/>
      <w:u w:val="single"/>
    </w:rPr>
  </w:style>
  <w:style w:type="paragraph" w:customStyle="1" w:styleId="Default">
    <w:name w:val="Default"/>
    <w:rsid w:val="00710FB3"/>
    <w:pPr>
      <w:autoSpaceDE w:val="0"/>
      <w:autoSpaceDN w:val="0"/>
      <w:adjustRightInd w:val="0"/>
      <w:spacing w:after="0" w:line="240" w:lineRule="auto"/>
    </w:pPr>
    <w:rPr>
      <w:rFonts w:ascii="Garamond Premr Pro Smbd" w:eastAsia="Times New Roman" w:hAnsi="Garamond Premr Pro Smbd" w:cs="Garamond Premr Pro Smbd"/>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http://effe.us9.list-manage.com/track/click?u=b505c7a45cfb1a48ec6aeca7e&amp;id=a51c67090d&amp;e=0b7aa2fac9"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55F0C-76DC-43F3-A1D8-7953FC719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12</Pages>
  <Words>3325</Words>
  <Characters>18953</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Nodari Francesca</dc:creator>
  <cp:lastModifiedBy>Nodari Francesca</cp:lastModifiedBy>
  <cp:revision>11</cp:revision>
  <cp:lastPrinted>2015-05-21T17:16:00Z</cp:lastPrinted>
  <dcterms:created xsi:type="dcterms:W3CDTF">2015-05-19T10:09:00Z</dcterms:created>
  <dcterms:modified xsi:type="dcterms:W3CDTF">2015-05-21T17:40:00Z</dcterms:modified>
</cp:coreProperties>
</file>